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"/>
        <w:tblW w:w="9599" w:type="dxa"/>
        <w:tblLook w:val="01E0" w:firstRow="1" w:lastRow="1" w:firstColumn="1" w:lastColumn="1" w:noHBand="0" w:noVBand="0"/>
      </w:tblPr>
      <w:tblGrid>
        <w:gridCol w:w="9377"/>
        <w:gridCol w:w="222"/>
      </w:tblGrid>
      <w:tr w:rsidR="009F6D28" w:rsidRPr="009F6D28" w:rsidTr="00C820BE">
        <w:trPr>
          <w:trHeight w:val="1185"/>
        </w:trPr>
        <w:tc>
          <w:tcPr>
            <w:tcW w:w="9377" w:type="dxa"/>
          </w:tcPr>
          <w:p w:rsidR="009F6D28" w:rsidRPr="009F6D28" w:rsidRDefault="009F6D28" w:rsidP="009F6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bookmarkStart w:id="0" w:name="_GoBack"/>
            <w:bookmarkEnd w:id="0"/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4248150" cy="1000125"/>
                  <wp:effectExtent l="0" t="0" r="0" b="9525"/>
                  <wp:docPr id="1" name="Picture 1" descr="Description: http://www.esfondi.lv/upload/00-logo/logo_2014_2020/LV_ID_EU_logo_ansamblis/LV/BW/LV_ID_EU_logo_ansamblis_ESF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esfondi.lv/upload/00-logo/logo_2014_2020/LV_ID_EU_logo_ansamblis/LV/BW/LV_ID_EU_logo_ansamblis_ESF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(ESF projekts „Atbalsts ilgstošajiem bezdarbniekiem” Nr. 9.1.1.2/15/I/001)</w:t>
            </w:r>
          </w:p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</w:tcPr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5066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grozījumiem 2017.</w:t>
      </w:r>
      <w:r w:rsidR="009532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25.</w:t>
      </w:r>
      <w:r w:rsidR="009532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jūlija iepirkuma līgumā par atbalsta pasākuma „Motivācijas programma darba meklēšanai un mentora (sociālā mentora) pakalpojumu iegāde” īstenošanu </w:t>
      </w:r>
    </w:p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NVA 2017/9_ESF/1.1-11.3/16</w:t>
      </w: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</w:t>
      </w:r>
      <w:r w:rsidR="00B86DE5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___.____________</w:t>
      </w:r>
    </w:p>
    <w:p w:rsidR="009F6D28" w:rsidRPr="009F6D28" w:rsidRDefault="009F6D28" w:rsidP="009F6D28">
      <w:pPr>
        <w:spacing w:before="40"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Nodarbinātības valsts aģentūra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Aģentūra), tās </w:t>
      </w:r>
      <w:r w:rsidRPr="009F6D28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direktora vietnieces </w:t>
      </w:r>
      <w:r w:rsidRPr="009F6D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lv-LV"/>
        </w:rPr>
        <w:t>Kristīnes Stašānes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2016.</w:t>
      </w:r>
      <w:r w:rsidR="009532BD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gada 3.</w:t>
      </w:r>
      <w:r w:rsidR="009532BD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augusta rīkojuma Nr.226 „Par amatpersonu pilnvaru noteikšanu”, no vienas puses,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“Mācību centrs Austrumi”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Izpildītājs), tās valdes priekšsēdētājas 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Annas Opalās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statūtiem, no otras puses, abi kopā un katrs atsevišķi Puse (-s), pamatojoties uz:</w:t>
      </w:r>
    </w:p>
    <w:p w:rsidR="009F6D28" w:rsidRPr="009F6D28" w:rsidRDefault="009F6D2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2017.</w:t>
      </w:r>
      <w:r w:rsid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25.</w:t>
      </w:r>
      <w:r w:rsid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jūlija iepirkuma līguma par atbalsta pasākuma „Motivācijas programma darba meklēšanai un mentora (sociālā mentora) pakalpojumu iegāde” īstenošanu Nr.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NVA 2017/9_ESF/1.1-11.3/16 (turpmāk – Līgums) 6.9.</w:t>
      </w:r>
      <w:r w:rsid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punktu, un</w:t>
      </w:r>
    </w:p>
    <w:p w:rsidR="009F6D28" w:rsidRPr="009532BD" w:rsidRDefault="0082301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Izpildītāja</w:t>
      </w:r>
      <w:r w:rsidR="009F6D28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</w:t>
      </w:r>
      <w:r w:rsidR="009532BD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9F6D28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532BD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F6D28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B86DE5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12.</w:t>
      </w:r>
      <w:r w:rsidR="009532BD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 februāra</w:t>
      </w:r>
      <w:r w:rsidR="009F6D28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Nr.1-11/</w:t>
      </w:r>
      <w:r w:rsidR="009532BD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9F6D28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, noslēdz šo vienošanos par grozījumiem Līgumā: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Līguma 4.pielikumu “Pakalpojuma īstenošana” jaunā redakcijā (pielikumā).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Pārējie Līguma punkti paliek nemainīgi.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stājas spēkā ar tās abpusējas parakstīšanas dienu un kļūst par Līguma neatņemamu sastāvdaļu.</w:t>
      </w:r>
    </w:p>
    <w:p w:rsidR="009F6D28" w:rsidRPr="009F6D28" w:rsidRDefault="009F6D28" w:rsidP="009F6D28">
      <w:pPr>
        <w:spacing w:after="0" w:line="240" w:lineRule="auto"/>
        <w:ind w:left="720" w:right="-3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vienošanās kopā ar pielikumu sagatavota un parakstīta divos eksemplāros latviešu valodā </w:t>
      </w:r>
      <w:r w:rsidRPr="002B1B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r w:rsidR="0017549B" w:rsidRPr="00A17B20">
        <w:rPr>
          <w:rFonts w:ascii="Times New Roman" w:eastAsia="Times New Roman" w:hAnsi="Times New Roman" w:cs="Times New Roman"/>
          <w:sz w:val="24"/>
          <w:szCs w:val="24"/>
          <w:lang w:eastAsia="lv-LV"/>
        </w:rPr>
        <w:t>četrām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lapām. Abiem vienošanās eksemplāriem ir vienāds juridisks spēks.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viens eksemplārs glabājas Aģentūrā, otrs – pie Izpildītāja.</w:t>
      </w:r>
    </w:p>
    <w:p w:rsidR="009F6D28" w:rsidRPr="009F6D28" w:rsidRDefault="009F6D28" w:rsidP="009F6D28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36"/>
        <w:gridCol w:w="223"/>
        <w:gridCol w:w="4644"/>
        <w:gridCol w:w="223"/>
        <w:gridCol w:w="103"/>
        <w:gridCol w:w="223"/>
      </w:tblGrid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Nodarbinātības valsts aģentūra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K.Valdemāra iela 38 k-1, Rīga, LV-1010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</w:t>
            </w:r>
            <w:r w:rsidRPr="009F6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90001634668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Valsts kase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Kods: TRELLV22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</w:t>
            </w:r>
            <w:r w:rsidRPr="009F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LV33TREL218045109700B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 67021790, fakss: 67021806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“Mācību centrs Austrumi”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N.Rancāna 23A, Rēzekne, LV-4601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Reģ.Nr. 42403024964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AS “Swedbank”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LV54HABA0551027333160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26430483</w:t>
            </w: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e-pasts: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macibu.austrumi@inbox.lv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27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K.Stašāne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2916" w:right="174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A.Opalā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  <w:trHeight w:val="187"/>
        </w:trPr>
        <w:tc>
          <w:tcPr>
            <w:tcW w:w="43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0CF" w:rsidRDefault="001620CF" w:rsidP="00ED77BF">
      <w:pPr>
        <w:spacing w:after="0" w:line="240" w:lineRule="auto"/>
        <w:ind w:right="-964"/>
        <w:jc w:val="both"/>
      </w:pPr>
    </w:p>
    <w:sectPr w:rsidR="001620CF" w:rsidSect="00130E76">
      <w:footerReference w:type="first" r:id="rId11"/>
      <w:pgSz w:w="11906" w:h="16838"/>
      <w:pgMar w:top="902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17" w:rsidRDefault="00694E17">
      <w:pPr>
        <w:spacing w:after="0" w:line="240" w:lineRule="auto"/>
      </w:pPr>
      <w:r>
        <w:separator/>
      </w:r>
    </w:p>
  </w:endnote>
  <w:endnote w:type="continuationSeparator" w:id="0">
    <w:p w:rsidR="00694E17" w:rsidRDefault="0069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D" w:rsidRDefault="00694E17" w:rsidP="005F7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17" w:rsidRDefault="00694E17">
      <w:pPr>
        <w:spacing w:after="0" w:line="240" w:lineRule="auto"/>
      </w:pPr>
      <w:r>
        <w:separator/>
      </w:r>
    </w:p>
  </w:footnote>
  <w:footnote w:type="continuationSeparator" w:id="0">
    <w:p w:rsidR="00694E17" w:rsidRDefault="0069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2E8"/>
    <w:multiLevelType w:val="hybridMultilevel"/>
    <w:tmpl w:val="29DAD370"/>
    <w:lvl w:ilvl="0" w:tplc="FB849B2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400B1D"/>
    <w:multiLevelType w:val="hybridMultilevel"/>
    <w:tmpl w:val="A9AE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86298"/>
    <w:rsid w:val="00145D6A"/>
    <w:rsid w:val="001620CF"/>
    <w:rsid w:val="0017549B"/>
    <w:rsid w:val="00267768"/>
    <w:rsid w:val="002B1B28"/>
    <w:rsid w:val="0050664A"/>
    <w:rsid w:val="0054085F"/>
    <w:rsid w:val="005D6BB1"/>
    <w:rsid w:val="00692A27"/>
    <w:rsid w:val="00694E17"/>
    <w:rsid w:val="00821894"/>
    <w:rsid w:val="00823018"/>
    <w:rsid w:val="00921F20"/>
    <w:rsid w:val="009532BD"/>
    <w:rsid w:val="009F6D28"/>
    <w:rsid w:val="00A17B20"/>
    <w:rsid w:val="00AB7B6E"/>
    <w:rsid w:val="00B86DE5"/>
    <w:rsid w:val="00C125A5"/>
    <w:rsid w:val="00C60418"/>
    <w:rsid w:val="00C70F28"/>
    <w:rsid w:val="00E207B7"/>
    <w:rsid w:val="00EB3711"/>
    <w:rsid w:val="00ED77BF"/>
    <w:rsid w:val="00F1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A6F5-CF4E-4F02-BF11-F91E063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rsid w:val="009F6D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6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eeRoApprovalStatus xmlns="b286d33b-88ff-4c64-8514-9a949f6b6b38" xsi:nil="true"/>
    <RegNr xmlns="b286d33b-88ff-4c64-8514-9a949f6b6b38">294</RegNr>
    <ThreeRoApprovalComments xmlns="b286d33b-88ff-4c64-8514-9a949f6b6b38" xsi:nil="true"/>
    <IsSysUpdate xmlns="b286d33b-88ff-4c64-8514-9a949f6b6b38">false</IsSysUpdate>
    <Sagatavotajs xmlns="1a64a90a-d99c-4130-ba30-10c4724e7bc9">
      <UserInfo>
        <DisplayName/>
        <AccountId xsi:nil="true"/>
        <AccountType/>
      </UserInfo>
    </Sagatavotajs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A2BD9FF0608574AAE00FB512AE52A32" ma:contentTypeVersion="6" ma:contentTypeDescription="Izveidot jaunu dokumentu." ma:contentTypeScope="" ma:versionID="4b5063dd5228b4ad328ef906e12d3514">
  <xsd:schema xmlns:xsd="http://www.w3.org/2001/XMLSchema" xmlns:xs="http://www.w3.org/2001/XMLSchema" xmlns:p="http://schemas.microsoft.com/office/2006/metadata/properties" xmlns:ns2="b286d33b-88ff-4c64-8514-9a949f6b6b38" xmlns:ns3="1a64a90a-d99c-4130-ba30-10c4724e7bc9" targetNamespace="http://schemas.microsoft.com/office/2006/metadata/properties" ma:root="true" ma:fieldsID="4dd0234bffc3a51cfab02a5387dcafc6" ns2:_="" ns3:_="">
    <xsd:import namespace="b286d33b-88ff-4c64-8514-9a949f6b6b38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33b-88ff-4c64-8514-9a949f6b6b38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CD610529-6D8B-4855-AB57-3AF1462CB1C5}" ma:internalName="RegNr" ma:showField="Title" ma:web="520cec63-ecdc-4efb-8e17-79d109022453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700DD-49AB-4732-AE54-AFD8F974FC11}">
  <ds:schemaRefs>
    <ds:schemaRef ds:uri="http://schemas.microsoft.com/office/2006/metadata/properties"/>
    <ds:schemaRef ds:uri="http://schemas.microsoft.com/office/infopath/2007/PartnerControls"/>
    <ds:schemaRef ds:uri="b286d33b-88ff-4c64-8514-9a949f6b6b38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8330C6C5-65B0-43AC-8D7F-733A4803B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F2ABD-5F17-4A49-9420-130004CDA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d33b-88ff-4c64-8514-9a949f6b6b38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Agija Abike-Kondrate</cp:lastModifiedBy>
  <cp:revision>2</cp:revision>
  <dcterms:created xsi:type="dcterms:W3CDTF">2018-11-05T09:27:00Z</dcterms:created>
  <dcterms:modified xsi:type="dcterms:W3CDTF">2018-11-05T09:27:00Z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0x010100BA2BD9FF0608574AAE00FB512AE52A32</vt:lpwstr>
  </property>
</Properties>
</file>