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AF8E3" w14:textId="77777777" w:rsidR="00393974" w:rsidRPr="001D1B40" w:rsidRDefault="009000E2" w:rsidP="002440A0">
      <w:pPr>
        <w:tabs>
          <w:tab w:val="left" w:pos="1358"/>
        </w:tabs>
        <w:jc w:val="center"/>
        <w:rPr>
          <w:b/>
        </w:rPr>
      </w:pPr>
      <w:r w:rsidRPr="00190AA6">
        <w:rPr>
          <w:b/>
          <w:noProof/>
          <w:spacing w:val="40"/>
          <w:sz w:val="28"/>
          <w:szCs w:val="28"/>
          <w:lang w:eastAsia="lv-LV"/>
        </w:rPr>
        <w:drawing>
          <wp:inline distT="0" distB="0" distL="0" distR="0" wp14:anchorId="74D4C997" wp14:editId="2246A263">
            <wp:extent cx="5761355" cy="1188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1188720"/>
                    </a:xfrm>
                    <a:prstGeom prst="rect">
                      <a:avLst/>
                    </a:prstGeom>
                    <a:noFill/>
                  </pic:spPr>
                </pic:pic>
              </a:graphicData>
            </a:graphic>
          </wp:inline>
        </w:drawing>
      </w:r>
      <w:r w:rsidRPr="001D1B40">
        <w:t xml:space="preserve"> </w:t>
      </w:r>
    </w:p>
    <w:p w14:paraId="67C00F6C" w14:textId="77777777" w:rsidR="00AC1FE0" w:rsidRPr="001D1B40" w:rsidRDefault="00AC1FE0" w:rsidP="00157396">
      <w:pPr>
        <w:tabs>
          <w:tab w:val="left" w:pos="5580"/>
        </w:tabs>
        <w:spacing w:before="240"/>
        <w:jc w:val="center"/>
        <w:rPr>
          <w:sz w:val="22"/>
          <w:szCs w:val="22"/>
        </w:rPr>
      </w:pPr>
      <w:r w:rsidRPr="001D1B40">
        <w:rPr>
          <w:sz w:val="22"/>
          <w:szCs w:val="22"/>
        </w:rPr>
        <w:t>ESF projekts “Atbalsts bezdarbnieku izglītībai” Nr.7.1.1.0/15/I/001</w:t>
      </w:r>
    </w:p>
    <w:p w14:paraId="5E230777" w14:textId="5BC20C27" w:rsidR="00AC1FE0" w:rsidRPr="001D1B40" w:rsidRDefault="00AC1FE0" w:rsidP="00B128C0">
      <w:pPr>
        <w:tabs>
          <w:tab w:val="left" w:pos="5580"/>
        </w:tabs>
        <w:spacing w:before="120"/>
        <w:jc w:val="center"/>
        <w:rPr>
          <w:b/>
          <w:sz w:val="26"/>
          <w:szCs w:val="26"/>
        </w:rPr>
      </w:pPr>
      <w:r w:rsidRPr="001D1B40">
        <w:rPr>
          <w:b/>
          <w:sz w:val="26"/>
          <w:szCs w:val="26"/>
        </w:rPr>
        <w:t>I</w:t>
      </w:r>
      <w:r w:rsidR="00157396" w:rsidRPr="001D1B40">
        <w:rPr>
          <w:b/>
          <w:sz w:val="26"/>
          <w:szCs w:val="26"/>
        </w:rPr>
        <w:t>EPIRKUMA</w:t>
      </w:r>
      <w:r w:rsidRPr="001D1B40">
        <w:rPr>
          <w:b/>
          <w:sz w:val="26"/>
          <w:szCs w:val="26"/>
        </w:rPr>
        <w:t xml:space="preserve"> LĪGUMS</w:t>
      </w:r>
    </w:p>
    <w:p w14:paraId="751659E5" w14:textId="7D18CAC1" w:rsidR="00393974" w:rsidRPr="001D1B40" w:rsidRDefault="00157396">
      <w:pPr>
        <w:tabs>
          <w:tab w:val="left" w:pos="5580"/>
        </w:tabs>
        <w:jc w:val="center"/>
        <w:rPr>
          <w:b/>
          <w:sz w:val="26"/>
          <w:szCs w:val="26"/>
        </w:rPr>
      </w:pPr>
      <w:r w:rsidRPr="001D1B40">
        <w:rPr>
          <w:b/>
          <w:sz w:val="26"/>
          <w:szCs w:val="26"/>
        </w:rPr>
        <w:t xml:space="preserve"> </w:t>
      </w:r>
      <w:r w:rsidR="009000E2" w:rsidRPr="001D1B40">
        <w:rPr>
          <w:b/>
          <w:sz w:val="26"/>
          <w:szCs w:val="26"/>
        </w:rPr>
        <w:t xml:space="preserve">“Interaktīvā e-apmācības moduļa izstrādes iegāde” </w:t>
      </w:r>
    </w:p>
    <w:p w14:paraId="54F27544" w14:textId="7579FE29" w:rsidR="00393974" w:rsidRPr="001D1B40" w:rsidRDefault="00267FE2" w:rsidP="007E70A4">
      <w:pPr>
        <w:tabs>
          <w:tab w:val="left" w:pos="5580"/>
        </w:tabs>
        <w:spacing w:before="120"/>
        <w:jc w:val="center"/>
        <w:rPr>
          <w:sz w:val="28"/>
          <w:szCs w:val="28"/>
        </w:rPr>
      </w:pPr>
      <w:r w:rsidRPr="001D1B40">
        <w:rPr>
          <w:b/>
          <w:sz w:val="28"/>
          <w:szCs w:val="28"/>
        </w:rPr>
        <w:t>Nr</w:t>
      </w:r>
      <w:r w:rsidRPr="001D1B40">
        <w:rPr>
          <w:sz w:val="28"/>
          <w:szCs w:val="28"/>
        </w:rPr>
        <w:t>._________________________________</w:t>
      </w:r>
    </w:p>
    <w:p w14:paraId="4D02A0DB" w14:textId="77A3C916" w:rsidR="0055030C" w:rsidRPr="001D1B40" w:rsidRDefault="00FA04C5" w:rsidP="00FA04C5">
      <w:pPr>
        <w:tabs>
          <w:tab w:val="left" w:pos="5462"/>
        </w:tabs>
        <w:jc w:val="both"/>
        <w:rPr>
          <w:b/>
          <w:sz w:val="28"/>
          <w:szCs w:val="28"/>
        </w:rPr>
      </w:pPr>
      <w:r w:rsidRPr="001D1B40">
        <w:rPr>
          <w:b/>
          <w:sz w:val="28"/>
          <w:szCs w:val="28"/>
        </w:rPr>
        <w:tab/>
      </w:r>
    </w:p>
    <w:tbl>
      <w:tblPr>
        <w:tblW w:w="0" w:type="auto"/>
        <w:tblLook w:val="0000" w:firstRow="0" w:lastRow="0" w:firstColumn="0" w:lastColumn="0" w:noHBand="0" w:noVBand="0"/>
      </w:tblPr>
      <w:tblGrid>
        <w:gridCol w:w="2830"/>
        <w:gridCol w:w="6440"/>
      </w:tblGrid>
      <w:tr w:rsidR="00FA04C5" w:rsidRPr="001D1B40" w14:paraId="017BCCAA" w14:textId="77777777" w:rsidTr="00CD5A89">
        <w:tc>
          <w:tcPr>
            <w:tcW w:w="2830" w:type="dxa"/>
            <w:tcBorders>
              <w:bottom w:val="single" w:sz="4" w:space="0" w:color="auto"/>
            </w:tcBorders>
          </w:tcPr>
          <w:p w14:paraId="429939E9" w14:textId="40641057" w:rsidR="00FA04C5" w:rsidRPr="006915E6" w:rsidRDefault="00181CA4" w:rsidP="00C93AD4">
            <w:pPr>
              <w:tabs>
                <w:tab w:val="left" w:pos="540"/>
              </w:tabs>
              <w:jc w:val="center"/>
            </w:pPr>
            <w:bookmarkStart w:id="0" w:name="OLE_LINK2"/>
            <w:bookmarkStart w:id="1" w:name="OLE_LINK1"/>
            <w:r w:rsidRPr="006915E6">
              <w:t>Rīga</w:t>
            </w:r>
          </w:p>
        </w:tc>
        <w:tc>
          <w:tcPr>
            <w:tcW w:w="6440" w:type="dxa"/>
          </w:tcPr>
          <w:p w14:paraId="0B4F6FAC" w14:textId="6190BEC6" w:rsidR="00FA04C5" w:rsidRPr="001D1B40" w:rsidRDefault="0055030C" w:rsidP="00FA04C5">
            <w:pPr>
              <w:tabs>
                <w:tab w:val="left" w:pos="540"/>
              </w:tabs>
              <w:jc w:val="right"/>
            </w:pPr>
            <w:r>
              <w:t>2017</w:t>
            </w:r>
            <w:r w:rsidR="00FA04C5" w:rsidRPr="001D1B40">
              <w:t>. gada ___.</w:t>
            </w:r>
            <w:r w:rsidR="00FA04C5" w:rsidRPr="001D1B40">
              <w:softHyphen/>
            </w:r>
            <w:r w:rsidR="00FA04C5" w:rsidRPr="001D1B40">
              <w:softHyphen/>
            </w:r>
            <w:r w:rsidR="00FA04C5" w:rsidRPr="001D1B40">
              <w:softHyphen/>
            </w:r>
            <w:r w:rsidR="00FA04C5" w:rsidRPr="001D1B40">
              <w:softHyphen/>
            </w:r>
            <w:r w:rsidR="00FA04C5" w:rsidRPr="001D1B40">
              <w:softHyphen/>
            </w:r>
            <w:r w:rsidR="00FA04C5" w:rsidRPr="001D1B40">
              <w:softHyphen/>
              <w:t>_____________</w:t>
            </w:r>
          </w:p>
        </w:tc>
      </w:tr>
    </w:tbl>
    <w:p w14:paraId="05674B8F" w14:textId="77777777" w:rsidR="00FA04C5" w:rsidRPr="001D1B40" w:rsidRDefault="00FA04C5" w:rsidP="00FA04C5">
      <w:pPr>
        <w:tabs>
          <w:tab w:val="left" w:pos="540"/>
        </w:tabs>
        <w:jc w:val="both"/>
        <w:rPr>
          <w:i/>
          <w:sz w:val="18"/>
          <w:szCs w:val="18"/>
        </w:rPr>
      </w:pPr>
      <w:r w:rsidRPr="001D1B40">
        <w:t xml:space="preserve">     </w:t>
      </w:r>
      <w:r w:rsidRPr="001D1B40">
        <w:rPr>
          <w:i/>
          <w:sz w:val="18"/>
          <w:szCs w:val="18"/>
        </w:rPr>
        <w:t>(līguma sagatavošanas vieta)</w:t>
      </w:r>
    </w:p>
    <w:p w14:paraId="22BD05C2" w14:textId="3EFDA8E8" w:rsidR="00393974" w:rsidRPr="001D1B40" w:rsidRDefault="00393974" w:rsidP="00BA04DF">
      <w:pPr>
        <w:tabs>
          <w:tab w:val="left" w:pos="540"/>
        </w:tabs>
        <w:jc w:val="center"/>
      </w:pPr>
    </w:p>
    <w:bookmarkEnd w:id="0"/>
    <w:bookmarkEnd w:id="1"/>
    <w:p w14:paraId="18559FFA" w14:textId="1612C91A" w:rsidR="006C4116" w:rsidRPr="001D1B40" w:rsidRDefault="00FA04C5" w:rsidP="006C4116">
      <w:pPr>
        <w:ind w:right="113" w:firstLine="426"/>
        <w:jc w:val="both"/>
        <w:rPr>
          <w:rFonts w:eastAsiaTheme="minorHAnsi"/>
          <w:lang w:eastAsia="lv-LV"/>
        </w:rPr>
      </w:pPr>
      <w:r w:rsidRPr="001D1B40">
        <w:rPr>
          <w:rFonts w:eastAsiaTheme="minorHAnsi"/>
          <w:b/>
          <w:bCs/>
          <w:lang w:eastAsia="lv-LV"/>
        </w:rPr>
        <w:t xml:space="preserve">Nodarbinātības valsts aģentūra </w:t>
      </w:r>
      <w:r w:rsidR="00CB233F" w:rsidRPr="001D1B40">
        <w:rPr>
          <w:rFonts w:eastAsiaTheme="minorHAnsi"/>
          <w:lang w:eastAsia="lv-LV"/>
        </w:rPr>
        <w:t>(turpmāk – Pasūtītājs</w:t>
      </w:r>
      <w:r w:rsidR="009C4686" w:rsidRPr="001D1B40">
        <w:rPr>
          <w:rFonts w:eastAsiaTheme="minorHAnsi"/>
          <w:lang w:eastAsia="lv-LV"/>
        </w:rPr>
        <w:t>),</w:t>
      </w:r>
      <w:r w:rsidR="00181CA4" w:rsidRPr="001D1B40">
        <w:rPr>
          <w:rFonts w:eastAsiaTheme="minorHAnsi"/>
          <w:lang w:eastAsia="lv-LV"/>
        </w:rPr>
        <w:t xml:space="preserve"> </w:t>
      </w:r>
      <w:r w:rsidR="009C4686" w:rsidRPr="001D1B40">
        <w:t>tās dir</w:t>
      </w:r>
      <w:r w:rsidR="00AB30AF" w:rsidRPr="001D1B40">
        <w:t xml:space="preserve">ektores </w:t>
      </w:r>
      <w:r w:rsidR="00AB30AF" w:rsidRPr="001D1B40">
        <w:rPr>
          <w:b/>
        </w:rPr>
        <w:t>Evitas Simsones</w:t>
      </w:r>
      <w:r w:rsidR="006A0AFE" w:rsidRPr="001D1B40">
        <w:t xml:space="preserve"> personā, kura rīkojas saskaņā ar</w:t>
      </w:r>
      <w:r w:rsidR="00AB30AF" w:rsidRPr="001D1B40">
        <w:t xml:space="preserve"> 2012. gada 18.decembra Ministru kabineta noteikumiem </w:t>
      </w:r>
      <w:r w:rsidR="00AB30AF" w:rsidRPr="001D1B40">
        <w:rPr>
          <w:rFonts w:eastAsiaTheme="minorHAnsi"/>
          <w:lang w:eastAsia="lv-LV"/>
        </w:rPr>
        <w:t>Nr.876</w:t>
      </w:r>
      <w:r w:rsidR="009C4686" w:rsidRPr="001D1B40">
        <w:rPr>
          <w:rFonts w:eastAsiaTheme="minorHAnsi"/>
          <w:lang w:eastAsia="lv-LV"/>
        </w:rPr>
        <w:t xml:space="preserve"> </w:t>
      </w:r>
      <w:r w:rsidR="006C4116" w:rsidRPr="001D1B40">
        <w:rPr>
          <w:rFonts w:eastAsiaTheme="minorHAnsi"/>
          <w:lang w:eastAsia="lv-LV"/>
        </w:rPr>
        <w:t xml:space="preserve"> </w:t>
      </w:r>
      <w:r w:rsidR="009C4686" w:rsidRPr="001D1B40">
        <w:rPr>
          <w:rFonts w:eastAsiaTheme="minorHAnsi"/>
          <w:lang w:eastAsia="lv-LV"/>
        </w:rPr>
        <w:t>“</w:t>
      </w:r>
      <w:r w:rsidR="00AB30AF" w:rsidRPr="001D1B40">
        <w:t>Nodarbinātības valsts aģentūras nolikums</w:t>
      </w:r>
      <w:r w:rsidR="006A0AFE" w:rsidRPr="001D1B40">
        <w:rPr>
          <w:rFonts w:eastAsiaTheme="minorHAnsi"/>
          <w:lang w:eastAsia="lv-LV"/>
        </w:rPr>
        <w:t>”,</w:t>
      </w:r>
      <w:r w:rsidR="009C4686" w:rsidRPr="001D1B40">
        <w:rPr>
          <w:rFonts w:eastAsiaTheme="minorHAnsi"/>
          <w:lang w:eastAsia="lv-LV"/>
        </w:rPr>
        <w:t xml:space="preserve"> </w:t>
      </w:r>
      <w:r w:rsidR="006C4116" w:rsidRPr="001D1B40">
        <w:rPr>
          <w:rFonts w:eastAsiaTheme="minorHAnsi"/>
          <w:lang w:eastAsia="lv-LV"/>
        </w:rPr>
        <w:t>no vienas puses, un</w:t>
      </w:r>
    </w:p>
    <w:p w14:paraId="3EDD7076" w14:textId="538957ED" w:rsidR="00393974" w:rsidRPr="001D1B40" w:rsidRDefault="00181CA4" w:rsidP="00C93AD4">
      <w:pPr>
        <w:ind w:right="113" w:firstLine="426"/>
        <w:jc w:val="both"/>
        <w:rPr>
          <w:rFonts w:eastAsiaTheme="minorHAnsi"/>
          <w:lang w:eastAsia="lv-LV"/>
        </w:rPr>
      </w:pPr>
      <w:r w:rsidRPr="00C93AD4">
        <w:rPr>
          <w:rFonts w:eastAsiaTheme="minorHAnsi"/>
          <w:b/>
          <w:lang w:eastAsia="lv-LV"/>
        </w:rPr>
        <w:t>SIA “Datorzinību centrs”</w:t>
      </w:r>
      <w:r w:rsidR="000904D3" w:rsidRPr="001D1B40">
        <w:rPr>
          <w:rFonts w:eastAsiaTheme="minorHAnsi"/>
          <w:bCs/>
          <w:lang w:eastAsia="lv-LV"/>
        </w:rPr>
        <w:t>,</w:t>
      </w:r>
      <w:r w:rsidR="00AC1FE0" w:rsidRPr="001D1B40">
        <w:rPr>
          <w:rFonts w:eastAsiaTheme="minorHAnsi"/>
          <w:bCs/>
          <w:lang w:eastAsia="lv-LV"/>
        </w:rPr>
        <w:t xml:space="preserve"> </w:t>
      </w:r>
      <w:r w:rsidR="000904D3" w:rsidRPr="001D1B40">
        <w:rPr>
          <w:rFonts w:eastAsiaTheme="minorHAnsi"/>
          <w:bCs/>
          <w:lang w:eastAsia="lv-LV"/>
        </w:rPr>
        <w:t>tā</w:t>
      </w:r>
      <w:r w:rsidRPr="00C93AD4">
        <w:rPr>
          <w:rFonts w:eastAsiaTheme="minorHAnsi"/>
          <w:lang w:eastAsia="lv-LV"/>
        </w:rPr>
        <w:t xml:space="preserve"> </w:t>
      </w:r>
      <w:r w:rsidRPr="001D1B40">
        <w:rPr>
          <w:rFonts w:eastAsiaTheme="minorHAnsi"/>
          <w:bCs/>
          <w:lang w:eastAsia="lv-LV"/>
        </w:rPr>
        <w:t xml:space="preserve">valdes priekšsēdētāja </w:t>
      </w:r>
      <w:r w:rsidRPr="001D1B40">
        <w:rPr>
          <w:rFonts w:eastAsiaTheme="minorHAnsi"/>
          <w:b/>
          <w:bCs/>
          <w:lang w:eastAsia="lv-LV"/>
        </w:rPr>
        <w:t>Andra Ķikāna</w:t>
      </w:r>
      <w:r w:rsidRPr="001D1B40">
        <w:rPr>
          <w:rFonts w:eastAsiaTheme="minorHAnsi"/>
          <w:bCs/>
          <w:lang w:eastAsia="lv-LV"/>
        </w:rPr>
        <w:t xml:space="preserve"> personā, kurš </w:t>
      </w:r>
      <w:r w:rsidR="006C4116" w:rsidRPr="001D1B40">
        <w:rPr>
          <w:rFonts w:eastAsiaTheme="minorHAnsi"/>
          <w:bCs/>
          <w:lang w:eastAsia="lv-LV"/>
        </w:rPr>
        <w:t>rīkojas, saskaņā ar</w:t>
      </w:r>
      <w:r w:rsidRPr="001D1B40">
        <w:rPr>
          <w:rFonts w:eastAsiaTheme="minorHAnsi"/>
          <w:bCs/>
          <w:lang w:eastAsia="lv-LV"/>
        </w:rPr>
        <w:t xml:space="preserve"> statūtiem</w:t>
      </w:r>
      <w:r w:rsidR="000904D3" w:rsidRPr="00C93AD4">
        <w:rPr>
          <w:rFonts w:eastAsiaTheme="minorHAnsi"/>
          <w:lang w:eastAsia="lv-LV"/>
        </w:rPr>
        <w:t xml:space="preserve"> </w:t>
      </w:r>
      <w:r w:rsidR="000904D3" w:rsidRPr="001D1B40">
        <w:rPr>
          <w:rFonts w:eastAsiaTheme="minorHAnsi"/>
          <w:bCs/>
          <w:lang w:eastAsia="lv-LV"/>
        </w:rPr>
        <w:t>(turpmāk – Izpildītājs), no otras puses, turpm</w:t>
      </w:r>
      <w:r w:rsidR="00AC1FE0" w:rsidRPr="001D1B40">
        <w:rPr>
          <w:rFonts w:eastAsiaTheme="minorHAnsi"/>
          <w:bCs/>
          <w:lang w:eastAsia="lv-LV"/>
        </w:rPr>
        <w:t>āk katrs atsevišķi – P</w:t>
      </w:r>
      <w:r w:rsidR="000904D3" w:rsidRPr="001D1B40">
        <w:rPr>
          <w:rFonts w:eastAsiaTheme="minorHAnsi"/>
          <w:bCs/>
          <w:lang w:eastAsia="lv-LV"/>
        </w:rPr>
        <w:t>use un abi kopā – Puses</w:t>
      </w:r>
      <w:r w:rsidR="009000E2" w:rsidRPr="00C93AD4">
        <w:rPr>
          <w:rFonts w:eastAsiaTheme="minorHAnsi"/>
          <w:lang w:eastAsia="lv-LV"/>
        </w:rPr>
        <w:t>, pamatojoties uz Pasūtītāja rīkotā iepirkuma “Interaktīvā e-apmācības moduļa izstrādes iegāde” (iepirkuma i</w:t>
      </w:r>
      <w:r w:rsidR="00FA04C5" w:rsidRPr="00C93AD4">
        <w:rPr>
          <w:rFonts w:eastAsiaTheme="minorHAnsi"/>
          <w:lang w:eastAsia="lv-LV"/>
        </w:rPr>
        <w:t xml:space="preserve">dentifikācijas numurs – </w:t>
      </w:r>
      <w:r w:rsidR="00353075" w:rsidRPr="00C93AD4">
        <w:rPr>
          <w:rFonts w:eastAsiaTheme="minorHAnsi"/>
          <w:lang w:eastAsia="lv-LV"/>
        </w:rPr>
        <w:t>2017/6_</w:t>
      </w:r>
      <w:r w:rsidR="008C46F3" w:rsidRPr="00C93AD4">
        <w:rPr>
          <w:rFonts w:eastAsiaTheme="minorHAnsi"/>
          <w:lang w:eastAsia="lv-LV"/>
        </w:rPr>
        <w:t>ESF</w:t>
      </w:r>
      <w:r w:rsidR="009000E2" w:rsidRPr="00C93AD4">
        <w:rPr>
          <w:rFonts w:eastAsiaTheme="minorHAnsi"/>
          <w:lang w:eastAsia="lv-LV"/>
        </w:rPr>
        <w:t>) rezultātiem, noslēdz  līgumu (turpmāk – Līgums):</w:t>
      </w:r>
    </w:p>
    <w:p w14:paraId="27B4FE6E" w14:textId="78CB840F" w:rsidR="00393974" w:rsidRPr="001D1B40" w:rsidRDefault="009000E2" w:rsidP="00570DF4">
      <w:pPr>
        <w:pStyle w:val="ListParagraph"/>
        <w:numPr>
          <w:ilvl w:val="0"/>
          <w:numId w:val="1"/>
        </w:numPr>
        <w:tabs>
          <w:tab w:val="left" w:pos="5580"/>
        </w:tabs>
        <w:jc w:val="center"/>
        <w:rPr>
          <w:b/>
          <w:bCs/>
        </w:rPr>
      </w:pPr>
      <w:r w:rsidRPr="001D1B40">
        <w:rPr>
          <w:b/>
          <w:bCs/>
        </w:rPr>
        <w:t>Līguma priekšmets</w:t>
      </w:r>
    </w:p>
    <w:p w14:paraId="77C29D1A" w14:textId="77777777" w:rsidR="00570DF4" w:rsidRPr="001D1B40" w:rsidRDefault="00570DF4" w:rsidP="00570DF4">
      <w:pPr>
        <w:pStyle w:val="ListParagraph"/>
        <w:tabs>
          <w:tab w:val="left" w:pos="5580"/>
        </w:tabs>
        <w:rPr>
          <w:b/>
          <w:bCs/>
        </w:rPr>
      </w:pPr>
    </w:p>
    <w:p w14:paraId="65919847" w14:textId="5450C34C" w:rsidR="00393974" w:rsidRPr="001D1B40" w:rsidRDefault="00461DAF" w:rsidP="00461DAF">
      <w:pPr>
        <w:pStyle w:val="ListParagraph"/>
        <w:tabs>
          <w:tab w:val="left" w:pos="426"/>
        </w:tabs>
        <w:ind w:left="0"/>
        <w:jc w:val="both"/>
        <w:rPr>
          <w:bCs/>
          <w:color w:val="000000"/>
        </w:rPr>
      </w:pPr>
      <w:r w:rsidRPr="001D1B40">
        <w:rPr>
          <w:bCs/>
          <w:color w:val="000000"/>
        </w:rPr>
        <w:tab/>
      </w:r>
      <w:r w:rsidR="00D103C5" w:rsidRPr="001D1B40">
        <w:rPr>
          <w:bCs/>
          <w:color w:val="000000"/>
        </w:rPr>
        <w:t>1.1.</w:t>
      </w:r>
      <w:r w:rsidR="00513355" w:rsidRPr="001D1B40">
        <w:rPr>
          <w:bCs/>
          <w:color w:val="000000"/>
        </w:rPr>
        <w:t xml:space="preserve"> </w:t>
      </w:r>
      <w:r w:rsidR="009000E2" w:rsidRPr="001D1B40">
        <w:rPr>
          <w:bCs/>
          <w:color w:val="000000"/>
        </w:rPr>
        <w:t xml:space="preserve"> </w:t>
      </w:r>
      <w:r w:rsidR="00513355" w:rsidRPr="001D1B40">
        <w:rPr>
          <w:bCs/>
          <w:color w:val="000000"/>
        </w:rPr>
        <w:t xml:space="preserve">Pasūtītājs uzdod un Izpildītājs apņemas </w:t>
      </w:r>
      <w:r w:rsidR="009000E2" w:rsidRPr="001D1B40">
        <w:rPr>
          <w:bCs/>
          <w:color w:val="000000"/>
        </w:rPr>
        <w:t xml:space="preserve">veikt </w:t>
      </w:r>
      <w:r w:rsidR="00642D3D" w:rsidRPr="001D1B40">
        <w:rPr>
          <w:bCs/>
          <w:color w:val="000000"/>
        </w:rPr>
        <w:t>e-ap</w:t>
      </w:r>
      <w:r w:rsidR="00FA04C5" w:rsidRPr="001D1B40">
        <w:t>mācību programmas “</w:t>
      </w:r>
      <w:r w:rsidR="00353075" w:rsidRPr="001D1B40">
        <w:t>Mana nauda šodien un rīt. Fi</w:t>
      </w:r>
      <w:r w:rsidR="0050401C" w:rsidRPr="001D1B40">
        <w:t>nanšu pratība.</w:t>
      </w:r>
      <w:r w:rsidR="009000E2" w:rsidRPr="001D1B40">
        <w:t xml:space="preserve">” izstrādi latviešu valodā, realizēt to e-pakalpojuma darbības modulī (turpmāk </w:t>
      </w:r>
      <w:r w:rsidR="00243D88" w:rsidRPr="001D1B40">
        <w:rPr>
          <w:bCs/>
          <w:color w:val="000000"/>
        </w:rPr>
        <w:t>–</w:t>
      </w:r>
      <w:r w:rsidR="009000E2" w:rsidRPr="001D1B40">
        <w:t xml:space="preserve"> </w:t>
      </w:r>
      <w:bookmarkStart w:id="2" w:name="OLE_LINK3"/>
      <w:bookmarkStart w:id="3" w:name="OLE_LINK4"/>
      <w:r w:rsidR="009000E2" w:rsidRPr="001D1B40">
        <w:t>e-apmācību modulis</w:t>
      </w:r>
      <w:bookmarkEnd w:id="2"/>
      <w:bookmarkEnd w:id="3"/>
      <w:r w:rsidR="009000E2" w:rsidRPr="001D1B40">
        <w:t>) un nodrošināt tā savietojamību ar Pasūtītāja īpašumā esošo Bezdarbnieku un reģistrēto vakanču informācijas sistēmu</w:t>
      </w:r>
      <w:r w:rsidR="009000E2" w:rsidRPr="001D1B40">
        <w:rPr>
          <w:bCs/>
        </w:rPr>
        <w:t xml:space="preserve"> </w:t>
      </w:r>
      <w:r w:rsidR="009000E2" w:rsidRPr="001D1B40">
        <w:rPr>
          <w:bCs/>
          <w:color w:val="000000"/>
        </w:rPr>
        <w:t xml:space="preserve">(turpmāk – Pakalpojums), saskaņā ar </w:t>
      </w:r>
      <w:r w:rsidR="009000E2" w:rsidRPr="001D1B40">
        <w:rPr>
          <w:bCs/>
          <w:color w:val="000000"/>
        </w:rPr>
        <w:lastRenderedPageBreak/>
        <w:t>Pakalpojuma tehnisko specif</w:t>
      </w:r>
      <w:r w:rsidR="002440A0" w:rsidRPr="001D1B40">
        <w:rPr>
          <w:bCs/>
          <w:color w:val="000000"/>
        </w:rPr>
        <w:t xml:space="preserve">ikāciju (Līguma 1.pielikums), </w:t>
      </w:r>
      <w:r w:rsidR="009000E2" w:rsidRPr="001D1B40">
        <w:rPr>
          <w:bCs/>
          <w:color w:val="000000"/>
        </w:rPr>
        <w:t>finanšu pi</w:t>
      </w:r>
      <w:r w:rsidR="002440A0" w:rsidRPr="001D1B40">
        <w:rPr>
          <w:bCs/>
          <w:color w:val="000000"/>
        </w:rPr>
        <w:t xml:space="preserve">edāvājumu (Līguma 2.pielikums) un </w:t>
      </w:r>
      <w:r w:rsidR="002440A0" w:rsidRPr="001D1B40">
        <w:rPr>
          <w:color w:val="000000"/>
        </w:rPr>
        <w:t>Pasūtītāja norādījumiem, ja tie nav pretrunā Līgumam un savlaicīgi paziņoti Izpildītājam. Līguma priekšmets</w:t>
      </w:r>
      <w:r w:rsidR="002440A0" w:rsidRPr="001D1B40">
        <w:rPr>
          <w:bCs/>
          <w:color w:val="000000"/>
        </w:rPr>
        <w:t xml:space="preserve"> </w:t>
      </w:r>
      <w:r w:rsidR="009000E2" w:rsidRPr="001D1B40">
        <w:rPr>
          <w:bCs/>
          <w:color w:val="000000"/>
        </w:rPr>
        <w:t>ir spēkā visu Līguma darbības un garantijas laiku.</w:t>
      </w:r>
    </w:p>
    <w:p w14:paraId="1D8BBF3A" w14:textId="77777777" w:rsidR="00393974" w:rsidRPr="001D1B40" w:rsidRDefault="00393974">
      <w:pPr>
        <w:ind w:firstLine="720"/>
        <w:jc w:val="both"/>
        <w:rPr>
          <w:bCs/>
          <w:color w:val="000000"/>
        </w:rPr>
      </w:pPr>
    </w:p>
    <w:p w14:paraId="1533C8F9" w14:textId="77777777" w:rsidR="00393974" w:rsidRPr="001D1B40" w:rsidRDefault="009000E2" w:rsidP="00570DF4">
      <w:pPr>
        <w:pStyle w:val="ListParagraph"/>
        <w:numPr>
          <w:ilvl w:val="0"/>
          <w:numId w:val="1"/>
        </w:numPr>
        <w:tabs>
          <w:tab w:val="left" w:pos="5580"/>
        </w:tabs>
        <w:jc w:val="center"/>
        <w:rPr>
          <w:b/>
          <w:color w:val="000000"/>
        </w:rPr>
      </w:pPr>
      <w:r w:rsidRPr="001D1B40">
        <w:rPr>
          <w:b/>
          <w:color w:val="000000"/>
        </w:rPr>
        <w:t>Līguma summa un norēķinu kārtība</w:t>
      </w:r>
    </w:p>
    <w:p w14:paraId="7EB1B512" w14:textId="77777777" w:rsidR="00393974" w:rsidRPr="001D1B40" w:rsidRDefault="00393974" w:rsidP="00570DF4">
      <w:pPr>
        <w:pStyle w:val="ListParagraph"/>
        <w:tabs>
          <w:tab w:val="left" w:pos="5580"/>
        </w:tabs>
        <w:jc w:val="center"/>
        <w:rPr>
          <w:b/>
          <w:color w:val="000000"/>
        </w:rPr>
      </w:pPr>
    </w:p>
    <w:p w14:paraId="027C71B9" w14:textId="04195038" w:rsidR="00393974" w:rsidRPr="001D1B40" w:rsidRDefault="009000E2">
      <w:pPr>
        <w:pStyle w:val="ListParagraph"/>
        <w:numPr>
          <w:ilvl w:val="1"/>
          <w:numId w:val="16"/>
        </w:numPr>
        <w:tabs>
          <w:tab w:val="left" w:pos="426"/>
          <w:tab w:val="left" w:pos="5580"/>
        </w:tabs>
        <w:ind w:left="0" w:firstLine="0"/>
        <w:jc w:val="both"/>
        <w:rPr>
          <w:color w:val="000000"/>
        </w:rPr>
      </w:pPr>
      <w:r w:rsidRPr="001D1B40">
        <w:rPr>
          <w:color w:val="000000"/>
        </w:rPr>
        <w:t xml:space="preserve">Līgums </w:t>
      </w:r>
      <w:r w:rsidR="00267FE2" w:rsidRPr="001D1B40">
        <w:rPr>
          <w:color w:val="000000"/>
        </w:rPr>
        <w:t>tiek finansēts no ESF projekta “</w:t>
      </w:r>
      <w:r w:rsidRPr="001D1B40">
        <w:rPr>
          <w:color w:val="000000"/>
        </w:rPr>
        <w:t>Atbalsts bezdarbnieku izglītībai” (projekta identifikācijas Nr.7.1.1.0/15/I/001) finanšu līdzekļiem</w:t>
      </w:r>
      <w:r w:rsidR="00510C22" w:rsidRPr="001D1B40">
        <w:rPr>
          <w:color w:val="000000"/>
        </w:rPr>
        <w:t>.</w:t>
      </w:r>
    </w:p>
    <w:p w14:paraId="7B23752F" w14:textId="6DD775C9" w:rsidR="00393974" w:rsidRPr="001D1B40" w:rsidRDefault="009000E2" w:rsidP="004C268D">
      <w:pPr>
        <w:pStyle w:val="ListParagraph"/>
        <w:numPr>
          <w:ilvl w:val="1"/>
          <w:numId w:val="16"/>
        </w:numPr>
        <w:tabs>
          <w:tab w:val="left" w:pos="426"/>
          <w:tab w:val="left" w:pos="5580"/>
        </w:tabs>
        <w:ind w:left="0" w:firstLine="0"/>
        <w:jc w:val="both"/>
        <w:rPr>
          <w:color w:val="000000"/>
        </w:rPr>
      </w:pPr>
      <w:r w:rsidRPr="001D1B40">
        <w:rPr>
          <w:color w:val="000000"/>
        </w:rPr>
        <w:t xml:space="preserve">Kopējā Līguma summa ir </w:t>
      </w:r>
      <w:r w:rsidR="006A0AFE" w:rsidRPr="001D1B40">
        <w:rPr>
          <w:b/>
          <w:color w:val="000000"/>
        </w:rPr>
        <w:t>EUR 20 570,00</w:t>
      </w:r>
      <w:r w:rsidR="006A0AFE" w:rsidRPr="001D1B40">
        <w:rPr>
          <w:color w:val="000000"/>
        </w:rPr>
        <w:t xml:space="preserve"> (divdesmit tūkstoši pieci simti septiņdesmit </w:t>
      </w:r>
      <w:r w:rsidR="006A0AFE" w:rsidRPr="001D1B40">
        <w:rPr>
          <w:i/>
          <w:color w:val="000000"/>
        </w:rPr>
        <w:t>euro</w:t>
      </w:r>
      <w:r w:rsidR="006A0AFE" w:rsidRPr="001D1B40">
        <w:rPr>
          <w:color w:val="000000"/>
        </w:rPr>
        <w:t xml:space="preserve"> un 00 centi)</w:t>
      </w:r>
      <w:r w:rsidRPr="001D1B40">
        <w:rPr>
          <w:color w:val="000000"/>
        </w:rPr>
        <w:t xml:space="preserve">, tajā skaitā pievienotās vērtības nodoklis </w:t>
      </w:r>
      <w:r w:rsidR="00614E56" w:rsidRPr="001D1B40">
        <w:rPr>
          <w:color w:val="000000"/>
        </w:rPr>
        <w:t xml:space="preserve">21%  </w:t>
      </w:r>
      <w:r w:rsidR="00353075" w:rsidRPr="001D1B40">
        <w:rPr>
          <w:b/>
          <w:color w:val="000000"/>
        </w:rPr>
        <w:t xml:space="preserve">EUR </w:t>
      </w:r>
      <w:r w:rsidR="004C268D" w:rsidRPr="001D1B40">
        <w:rPr>
          <w:b/>
          <w:color w:val="000000"/>
        </w:rPr>
        <w:t>3 570,00</w:t>
      </w:r>
      <w:r w:rsidR="004C268D" w:rsidRPr="001D1B40">
        <w:rPr>
          <w:color w:val="000000"/>
        </w:rPr>
        <w:t xml:space="preserve"> (trīs tūkstoši pieci simti septiņdesmit</w:t>
      </w:r>
      <w:r w:rsidR="00FA04C5" w:rsidRPr="001D1B40">
        <w:rPr>
          <w:color w:val="000000"/>
        </w:rPr>
        <w:t xml:space="preserve"> </w:t>
      </w:r>
      <w:r w:rsidR="00FA04C5" w:rsidRPr="001D1B40">
        <w:rPr>
          <w:i/>
          <w:color w:val="000000"/>
        </w:rPr>
        <w:t>euro</w:t>
      </w:r>
      <w:r w:rsidR="00FA04C5" w:rsidRPr="001D1B40">
        <w:rPr>
          <w:color w:val="000000"/>
        </w:rPr>
        <w:t xml:space="preserve"> un 00 centi)</w:t>
      </w:r>
      <w:r w:rsidRPr="001D1B40">
        <w:rPr>
          <w:color w:val="000000"/>
        </w:rPr>
        <w:t>. Līguma summa bez pievienotās vērtības nodokļa ir</w:t>
      </w:r>
      <w:r w:rsidR="006A0AFE" w:rsidRPr="001D1B40">
        <w:rPr>
          <w:b/>
          <w:color w:val="000000"/>
        </w:rPr>
        <w:t xml:space="preserve"> EUR 17 000,00</w:t>
      </w:r>
      <w:r w:rsidR="006A0AFE" w:rsidRPr="001D1B40">
        <w:rPr>
          <w:color w:val="000000"/>
        </w:rPr>
        <w:t xml:space="preserve"> (septiņpadsmit tūkstoši </w:t>
      </w:r>
      <w:r w:rsidR="006A0AFE" w:rsidRPr="001D1B40">
        <w:rPr>
          <w:i/>
          <w:color w:val="000000"/>
        </w:rPr>
        <w:t>euro</w:t>
      </w:r>
      <w:r w:rsidR="006A0AFE" w:rsidRPr="001D1B40">
        <w:rPr>
          <w:color w:val="000000"/>
        </w:rPr>
        <w:t xml:space="preserve"> un 00 centi)</w:t>
      </w:r>
      <w:r w:rsidRPr="001D1B40">
        <w:rPr>
          <w:color w:val="000000"/>
        </w:rPr>
        <w:t>.</w:t>
      </w:r>
    </w:p>
    <w:p w14:paraId="1A538803" w14:textId="56EF5C67" w:rsidR="00393974" w:rsidRPr="006915E6" w:rsidRDefault="009000E2">
      <w:pPr>
        <w:pStyle w:val="ListParagraph"/>
        <w:numPr>
          <w:ilvl w:val="1"/>
          <w:numId w:val="16"/>
        </w:numPr>
        <w:tabs>
          <w:tab w:val="left" w:pos="426"/>
          <w:tab w:val="left" w:pos="5580"/>
        </w:tabs>
        <w:ind w:left="0" w:firstLine="0"/>
        <w:jc w:val="both"/>
        <w:rPr>
          <w:b/>
          <w:color w:val="000000"/>
        </w:rPr>
      </w:pPr>
      <w:r w:rsidRPr="006915E6">
        <w:t xml:space="preserve">Kopējā Līguma summā ir iekļauti visi ar pakalpojuma </w:t>
      </w:r>
      <w:r w:rsidRPr="001D1B40">
        <w:t>sniegšanu un Līguma izpildi</w:t>
      </w:r>
      <w:r w:rsidR="00547FDF" w:rsidRPr="001D1B40">
        <w:t xml:space="preserve"> saistītie izdevumi</w:t>
      </w:r>
      <w:r w:rsidR="00547FDF" w:rsidRPr="00756E36">
        <w:rPr>
          <w:i/>
        </w:rPr>
        <w:t xml:space="preserve"> (darbaspēka izmaksas, nodokļi un nodevas, izņemot pievienotā</w:t>
      </w:r>
      <w:r w:rsidR="00547FDF" w:rsidRPr="006915E6">
        <w:rPr>
          <w:i/>
        </w:rPr>
        <w:t>s vērtības nodokli, administratīvās izmaksas, transporta izdevumi, visa veida sakaru izmaksas u.c.).</w:t>
      </w:r>
      <w:r w:rsidRPr="001D1B40">
        <w:t xml:space="preserve"> Papildu izmaksas Līguma darbības laikā netiks pieļautas.</w:t>
      </w:r>
    </w:p>
    <w:p w14:paraId="11958FEB" w14:textId="171445EF" w:rsidR="00393974" w:rsidRPr="001D1B40" w:rsidRDefault="009000E2">
      <w:pPr>
        <w:pStyle w:val="ListParagraph"/>
        <w:numPr>
          <w:ilvl w:val="1"/>
          <w:numId w:val="16"/>
        </w:numPr>
        <w:tabs>
          <w:tab w:val="left" w:pos="426"/>
          <w:tab w:val="left" w:pos="5580"/>
        </w:tabs>
        <w:ind w:left="0" w:firstLine="0"/>
        <w:jc w:val="both"/>
        <w:rPr>
          <w:b/>
          <w:color w:val="000000"/>
        </w:rPr>
      </w:pPr>
      <w:r w:rsidRPr="001D1B40">
        <w:rPr>
          <w:color w:val="000000"/>
        </w:rPr>
        <w:t xml:space="preserve">Norēķins ar Izpildītāju tiek veikts </w:t>
      </w:r>
      <w:r w:rsidRPr="001D1B40">
        <w:t xml:space="preserve">20 </w:t>
      </w:r>
      <w:r w:rsidRPr="001D1B40">
        <w:rPr>
          <w:color w:val="000000"/>
        </w:rPr>
        <w:t xml:space="preserve">darba dienu laikā pēc Izpildītāja rēķina saņemšanas. Rēķinu </w:t>
      </w:r>
      <w:r w:rsidR="00510C22" w:rsidRPr="001D1B40">
        <w:rPr>
          <w:color w:val="000000"/>
        </w:rPr>
        <w:t>I</w:t>
      </w:r>
      <w:r w:rsidRPr="001D1B40">
        <w:rPr>
          <w:color w:val="000000"/>
        </w:rPr>
        <w:t xml:space="preserve">zpildītājs sagatavo un iesniedz pēc </w:t>
      </w:r>
      <w:r w:rsidR="00604DAB">
        <w:rPr>
          <w:color w:val="000000"/>
        </w:rPr>
        <w:t xml:space="preserve">visu Līgumā paredzēto darbu pilnīgas pabeigšanas un </w:t>
      </w:r>
      <w:r w:rsidRPr="00D571B3">
        <w:rPr>
          <w:color w:val="000000"/>
        </w:rPr>
        <w:t xml:space="preserve">darbu pieņemšanas </w:t>
      </w:r>
      <w:r w:rsidR="00F02846" w:rsidRPr="001D1B40">
        <w:rPr>
          <w:bCs/>
          <w:color w:val="000000"/>
        </w:rPr>
        <w:t>–</w:t>
      </w:r>
      <w:r w:rsidRPr="00D571B3">
        <w:rPr>
          <w:color w:val="000000"/>
        </w:rPr>
        <w:t xml:space="preserve"> nodošanas akta</w:t>
      </w:r>
      <w:r w:rsidRPr="001D1B40">
        <w:rPr>
          <w:color w:val="000000"/>
        </w:rPr>
        <w:t xml:space="preserve"> abpusējas parakstīšanas. Rēķinu iesniedz </w:t>
      </w:r>
      <w:r w:rsidR="00F00522">
        <w:rPr>
          <w:color w:val="000000"/>
        </w:rPr>
        <w:t xml:space="preserve"> par tādu summu, kāda </w:t>
      </w:r>
      <w:r w:rsidRPr="001D1B40">
        <w:rPr>
          <w:color w:val="000000"/>
        </w:rPr>
        <w:t>norādīt</w:t>
      </w:r>
      <w:r w:rsidR="00F00522">
        <w:rPr>
          <w:color w:val="000000"/>
        </w:rPr>
        <w:t>a</w:t>
      </w:r>
      <w:r w:rsidRPr="001D1B40">
        <w:rPr>
          <w:color w:val="000000"/>
        </w:rPr>
        <w:t xml:space="preserve"> abpusēji parakstītajā darbu pieņemšanas</w:t>
      </w:r>
      <w:r w:rsidR="00F02846">
        <w:rPr>
          <w:color w:val="000000"/>
        </w:rPr>
        <w:t xml:space="preserve"> </w:t>
      </w:r>
      <w:r w:rsidR="00F02846" w:rsidRPr="001D1B40">
        <w:rPr>
          <w:bCs/>
          <w:color w:val="000000"/>
        </w:rPr>
        <w:t>–</w:t>
      </w:r>
      <w:r w:rsidR="00F02846">
        <w:rPr>
          <w:bCs/>
          <w:color w:val="000000"/>
        </w:rPr>
        <w:t xml:space="preserve"> </w:t>
      </w:r>
      <w:r w:rsidRPr="001D1B40">
        <w:rPr>
          <w:color w:val="000000"/>
        </w:rPr>
        <w:t>nodošanas aktā.</w:t>
      </w:r>
    </w:p>
    <w:p w14:paraId="31BEE005" w14:textId="77777777" w:rsidR="00393974" w:rsidRPr="001D1B40" w:rsidRDefault="009000E2">
      <w:pPr>
        <w:pStyle w:val="ListParagraph"/>
        <w:numPr>
          <w:ilvl w:val="1"/>
          <w:numId w:val="16"/>
        </w:numPr>
        <w:tabs>
          <w:tab w:val="left" w:pos="426"/>
          <w:tab w:val="left" w:pos="5580"/>
        </w:tabs>
        <w:ind w:left="0" w:firstLine="0"/>
        <w:jc w:val="both"/>
        <w:rPr>
          <w:b/>
          <w:color w:val="000000"/>
        </w:rPr>
      </w:pPr>
      <w:r w:rsidRPr="001D1B40">
        <w:rPr>
          <w:color w:val="000000"/>
        </w:rPr>
        <w:t xml:space="preserve">Par samaksas dienu tiek uzskatīta diena, kad Pasūtītājs ir </w:t>
      </w:r>
      <w:r w:rsidRPr="001D1B40">
        <w:t xml:space="preserve">veicis pārskaitījumu </w:t>
      </w:r>
      <w:r w:rsidRPr="001D1B40">
        <w:rPr>
          <w:color w:val="000000"/>
        </w:rPr>
        <w:t>uz Izpildītāja norādīto bankas norēķinu kontu, ko apliecina attiecīgais maksājuma uzdevums.</w:t>
      </w:r>
    </w:p>
    <w:p w14:paraId="02A4FBC2" w14:textId="77777777" w:rsidR="00393974" w:rsidRPr="001D1B40" w:rsidRDefault="00393974" w:rsidP="00570DF4">
      <w:pPr>
        <w:tabs>
          <w:tab w:val="left" w:pos="5580"/>
        </w:tabs>
        <w:jc w:val="center"/>
        <w:rPr>
          <w:color w:val="000000"/>
        </w:rPr>
      </w:pPr>
    </w:p>
    <w:p w14:paraId="0E5AF016" w14:textId="77777777" w:rsidR="00393974" w:rsidRPr="001D1B40" w:rsidRDefault="009000E2" w:rsidP="00570DF4">
      <w:pPr>
        <w:pStyle w:val="ListParagraph"/>
        <w:keepNext/>
        <w:numPr>
          <w:ilvl w:val="0"/>
          <w:numId w:val="1"/>
        </w:numPr>
        <w:tabs>
          <w:tab w:val="left" w:pos="0"/>
        </w:tabs>
        <w:jc w:val="center"/>
        <w:rPr>
          <w:b/>
          <w:color w:val="000000"/>
        </w:rPr>
      </w:pPr>
      <w:r w:rsidRPr="001D1B40">
        <w:rPr>
          <w:b/>
          <w:color w:val="000000"/>
        </w:rPr>
        <w:t>Pakalpojumu sniegšanas nosacījumi un termiņi</w:t>
      </w:r>
    </w:p>
    <w:p w14:paraId="51B92EB8" w14:textId="77777777" w:rsidR="00393974" w:rsidRPr="001D1B40" w:rsidRDefault="00393974" w:rsidP="00570DF4">
      <w:pPr>
        <w:tabs>
          <w:tab w:val="left" w:pos="426"/>
        </w:tabs>
        <w:suppressAutoHyphens/>
        <w:jc w:val="center"/>
        <w:rPr>
          <w:bCs/>
        </w:rPr>
      </w:pPr>
    </w:p>
    <w:p w14:paraId="2F80BF7C" w14:textId="50560D0C" w:rsidR="00393974" w:rsidRPr="001D1B40" w:rsidRDefault="009000E2">
      <w:pPr>
        <w:pStyle w:val="ListParagraph"/>
        <w:numPr>
          <w:ilvl w:val="1"/>
          <w:numId w:val="19"/>
        </w:numPr>
        <w:tabs>
          <w:tab w:val="left" w:pos="426"/>
          <w:tab w:val="left" w:pos="5580"/>
        </w:tabs>
        <w:ind w:left="0" w:firstLine="0"/>
        <w:jc w:val="both"/>
        <w:rPr>
          <w:color w:val="000000"/>
        </w:rPr>
      </w:pPr>
      <w:r w:rsidRPr="001D1B40">
        <w:rPr>
          <w:color w:val="000000"/>
        </w:rPr>
        <w:t>Izpildītājs piecu darba dienu laikā pēc</w:t>
      </w:r>
      <w:r w:rsidR="00737032" w:rsidRPr="001D1B40">
        <w:rPr>
          <w:color w:val="000000"/>
        </w:rPr>
        <w:t xml:space="preserve"> Līguma noslēgšanas</w:t>
      </w:r>
      <w:r w:rsidRPr="001D1B40">
        <w:rPr>
          <w:color w:val="000000"/>
        </w:rPr>
        <w:t xml:space="preserve"> iesniedz sākotnējo darbu izpildes grafiku atbilstoši Līguma </w:t>
      </w:r>
      <w:r w:rsidRPr="001D1B40">
        <w:t>1.pielikum</w:t>
      </w:r>
      <w:r w:rsidR="009A3515" w:rsidRPr="001D1B40">
        <w:t>ā</w:t>
      </w:r>
      <w:r w:rsidRPr="001D1B40">
        <w:t xml:space="preserve"> noteiktajiem nodevumiem</w:t>
      </w:r>
      <w:r w:rsidRPr="001D1B40">
        <w:rPr>
          <w:color w:val="000000"/>
        </w:rPr>
        <w:t>. Pasūtītājs saņemto darbu izpildes grafiku izskata un saskaņo piecu darba dienu laikā (sūtot informāciju (t.sk., par precizējumiem, ja tād</w:t>
      </w:r>
      <w:r w:rsidR="00B02C43" w:rsidRPr="001D1B40">
        <w:rPr>
          <w:color w:val="000000"/>
        </w:rPr>
        <w:t>i nepieciešami) uz Izpildītāja L</w:t>
      </w:r>
      <w:r w:rsidRPr="001D1B40">
        <w:rPr>
          <w:color w:val="000000"/>
        </w:rPr>
        <w:t>īgum</w:t>
      </w:r>
      <w:r w:rsidR="009A3515" w:rsidRPr="001D1B40">
        <w:rPr>
          <w:color w:val="000000"/>
        </w:rPr>
        <w:t>a 1</w:t>
      </w:r>
      <w:r w:rsidR="002C286A" w:rsidRPr="001D1B40">
        <w:rPr>
          <w:color w:val="000000"/>
        </w:rPr>
        <w:t>0</w:t>
      </w:r>
      <w:r w:rsidR="00526702" w:rsidRPr="001D1B40">
        <w:rPr>
          <w:color w:val="000000"/>
        </w:rPr>
        <w:t>.</w:t>
      </w:r>
      <w:r w:rsidR="000A0F22" w:rsidRPr="001D1B40">
        <w:rPr>
          <w:color w:val="000000"/>
        </w:rPr>
        <w:t>5</w:t>
      </w:r>
      <w:r w:rsidR="00BB1901" w:rsidRPr="001D1B40">
        <w:rPr>
          <w:color w:val="000000"/>
        </w:rPr>
        <w:t>.</w:t>
      </w:r>
      <w:r w:rsidR="009A3515" w:rsidRPr="001D1B40">
        <w:rPr>
          <w:color w:val="000000"/>
        </w:rPr>
        <w:t>punktā</w:t>
      </w:r>
      <w:r w:rsidRPr="001D1B40">
        <w:rPr>
          <w:color w:val="000000"/>
        </w:rPr>
        <w:t xml:space="preserve"> norādīto e</w:t>
      </w:r>
      <w:r w:rsidR="002C286A" w:rsidRPr="001D1B40">
        <w:rPr>
          <w:color w:val="000000"/>
        </w:rPr>
        <w:t>-</w:t>
      </w:r>
      <w:r w:rsidRPr="001D1B40">
        <w:rPr>
          <w:color w:val="000000"/>
        </w:rPr>
        <w:t>past</w:t>
      </w:r>
      <w:r w:rsidR="009A3515" w:rsidRPr="001D1B40">
        <w:rPr>
          <w:color w:val="000000"/>
        </w:rPr>
        <w:t>a adresi</w:t>
      </w:r>
      <w:r w:rsidRPr="001D1B40">
        <w:rPr>
          <w:color w:val="000000"/>
        </w:rPr>
        <w:t>. Gadījumā, ja nepieciešami precizējumi, Izpildītājs tos veic divu darba dienu laikā no Pasūtītāja norāžu saņemšanas e-pastā un atkārtoti</w:t>
      </w:r>
      <w:r w:rsidR="00C17BE7" w:rsidRPr="001D1B40">
        <w:rPr>
          <w:color w:val="000000"/>
        </w:rPr>
        <w:t xml:space="preserve"> uz</w:t>
      </w:r>
      <w:r w:rsidR="009A3515" w:rsidRPr="001D1B40">
        <w:rPr>
          <w:color w:val="000000"/>
        </w:rPr>
        <w:t xml:space="preserve"> Pasūtītāja</w:t>
      </w:r>
      <w:r w:rsidRPr="001D1B40">
        <w:rPr>
          <w:color w:val="000000"/>
        </w:rPr>
        <w:t xml:space="preserve"> e-past</w:t>
      </w:r>
      <w:r w:rsidR="00C17BE7" w:rsidRPr="001D1B40">
        <w:rPr>
          <w:color w:val="000000"/>
        </w:rPr>
        <w:t>u</w:t>
      </w:r>
      <w:r w:rsidRPr="001D1B40">
        <w:rPr>
          <w:color w:val="000000"/>
        </w:rPr>
        <w:t xml:space="preserve"> nosūta </w:t>
      </w:r>
      <w:r w:rsidR="00C17BE7" w:rsidRPr="001D1B40">
        <w:rPr>
          <w:color w:val="000000"/>
        </w:rPr>
        <w:t xml:space="preserve">precizēto </w:t>
      </w:r>
      <w:r w:rsidRPr="001D1B40">
        <w:rPr>
          <w:color w:val="000000"/>
        </w:rPr>
        <w:t>darbu izpildes grafiku.</w:t>
      </w:r>
    </w:p>
    <w:p w14:paraId="793EC359" w14:textId="04FF8112" w:rsidR="00393974" w:rsidRPr="001D1B40" w:rsidRDefault="009000E2" w:rsidP="003544B1">
      <w:pPr>
        <w:pStyle w:val="ListParagraph"/>
        <w:numPr>
          <w:ilvl w:val="1"/>
          <w:numId w:val="19"/>
        </w:numPr>
        <w:tabs>
          <w:tab w:val="left" w:pos="426"/>
          <w:tab w:val="left" w:pos="5580"/>
        </w:tabs>
        <w:ind w:left="0" w:firstLine="0"/>
        <w:jc w:val="both"/>
        <w:rPr>
          <w:color w:val="000000"/>
        </w:rPr>
      </w:pPr>
      <w:r w:rsidRPr="001D1B40">
        <w:rPr>
          <w:color w:val="000000"/>
        </w:rPr>
        <w:lastRenderedPageBreak/>
        <w:t>Izpildītājs, sniedzot Pakalpojumu, piesaista tās personas, kuras ir iekļautas Izpildītāja piedāvājumā. Pakalpojuma izpildē iesaistītās personas var mainīt</w:t>
      </w:r>
      <w:r w:rsidR="00C17BE7" w:rsidRPr="001D1B40">
        <w:rPr>
          <w:color w:val="000000"/>
        </w:rPr>
        <w:t>,</w:t>
      </w:r>
      <w:r w:rsidR="009A3515" w:rsidRPr="001D1B40">
        <w:rPr>
          <w:color w:val="000000"/>
        </w:rPr>
        <w:t xml:space="preserve"> to </w:t>
      </w:r>
      <w:r w:rsidR="00510C22" w:rsidRPr="001D1B40">
        <w:rPr>
          <w:color w:val="000000"/>
        </w:rPr>
        <w:t xml:space="preserve">rakstveidā </w:t>
      </w:r>
      <w:r w:rsidRPr="001D1B40">
        <w:rPr>
          <w:color w:val="000000"/>
        </w:rPr>
        <w:t xml:space="preserve">saskaņojot ar Pasūtītāju, un </w:t>
      </w:r>
      <w:r w:rsidR="009A3515" w:rsidRPr="00756E36">
        <w:rPr>
          <w:color w:val="000000"/>
        </w:rPr>
        <w:t xml:space="preserve">iesaistīto personu </w:t>
      </w:r>
      <w:r w:rsidRPr="001D1B40">
        <w:rPr>
          <w:color w:val="000000"/>
        </w:rPr>
        <w:t>kvalifikācija un darba pieredze nedrīkst būt zemāka par Iepirkuma ietvaros izvirzītajām prasībām</w:t>
      </w:r>
      <w:r w:rsidRPr="001D1B40">
        <w:rPr>
          <w:color w:val="000000"/>
        </w:rPr>
        <w:t>.</w:t>
      </w:r>
      <w:r w:rsidR="00EF2150" w:rsidRPr="001D1B40">
        <w:rPr>
          <w:color w:val="000000"/>
        </w:rPr>
        <w:t xml:space="preserve"> Izpildītājs ir tiesīgs veikt iesaistīto personu nomaiņu Līguma izpildē </w:t>
      </w:r>
      <w:r w:rsidR="00190AA6">
        <w:rPr>
          <w:color w:val="000000"/>
        </w:rPr>
        <w:t xml:space="preserve">saskaņā ar </w:t>
      </w:r>
      <w:r w:rsidR="00EF2150" w:rsidRPr="001D1B40">
        <w:rPr>
          <w:color w:val="000000"/>
        </w:rPr>
        <w:t>Publisko iepirkumu likuma 62. pan</w:t>
      </w:r>
      <w:r w:rsidR="00190AA6">
        <w:rPr>
          <w:color w:val="000000"/>
        </w:rPr>
        <w:t>tā noteikto kārtību</w:t>
      </w:r>
      <w:r w:rsidR="00EF2150" w:rsidRPr="001D1B40">
        <w:rPr>
          <w:color w:val="000000"/>
        </w:rPr>
        <w:t>.</w:t>
      </w:r>
    </w:p>
    <w:p w14:paraId="77D91C39" w14:textId="61EE480E" w:rsidR="00393974" w:rsidRPr="006915E6" w:rsidRDefault="009000E2">
      <w:pPr>
        <w:pStyle w:val="ListParagraph"/>
        <w:numPr>
          <w:ilvl w:val="1"/>
          <w:numId w:val="19"/>
        </w:numPr>
        <w:tabs>
          <w:tab w:val="left" w:pos="426"/>
          <w:tab w:val="left" w:pos="5580"/>
        </w:tabs>
        <w:ind w:left="0" w:firstLine="0"/>
        <w:jc w:val="both"/>
        <w:rPr>
          <w:color w:val="000000"/>
        </w:rPr>
      </w:pPr>
      <w:r w:rsidRPr="006915E6">
        <w:rPr>
          <w:color w:val="000000"/>
        </w:rPr>
        <w:t>Izpildītājs veic e-apmācību moduļa un e-vides programmatūras izstrādi/piegādi un ieviešanu atbilstoši saskaņotajai sistēmas prasību specifikācijai</w:t>
      </w:r>
      <w:r w:rsidR="00FF3F27" w:rsidRPr="006915E6">
        <w:rPr>
          <w:color w:val="000000"/>
        </w:rPr>
        <w:t>.</w:t>
      </w:r>
      <w:r w:rsidRPr="001D1B40">
        <w:rPr>
          <w:color w:val="000000"/>
        </w:rPr>
        <w:t xml:space="preserve"> Izpildītājs visus nodevumus piegādā elektroniskā formā. </w:t>
      </w:r>
    </w:p>
    <w:p w14:paraId="7ECF3298" w14:textId="1C063B55" w:rsidR="00325D5D" w:rsidRPr="00D571B3" w:rsidRDefault="009000E2" w:rsidP="00D571B3">
      <w:pPr>
        <w:pStyle w:val="ListParagraph"/>
        <w:numPr>
          <w:ilvl w:val="1"/>
          <w:numId w:val="19"/>
        </w:numPr>
        <w:tabs>
          <w:tab w:val="left" w:pos="426"/>
          <w:tab w:val="left" w:pos="5580"/>
        </w:tabs>
        <w:ind w:left="0" w:firstLine="0"/>
        <w:jc w:val="both"/>
        <w:rPr>
          <w:color w:val="000000"/>
        </w:rPr>
      </w:pPr>
      <w:r w:rsidRPr="001D1B40">
        <w:rPr>
          <w:color w:val="000000"/>
        </w:rPr>
        <w:t>Izmaiņas, kas tiks veiktas pēc Izpildītāja ierosinājuma izstrādes procesa ietvaros, kas precizē prasību formulējumus, vai kas izmaina (optimizē) prasību realizāciju, nemainot sagaidāmo rezultātu, netiks uzskatītas par izmaiņām Līguma izpratnē.</w:t>
      </w:r>
    </w:p>
    <w:p w14:paraId="59A2B647" w14:textId="1481B2DF" w:rsidR="00582767" w:rsidRPr="00582767" w:rsidRDefault="009000E2" w:rsidP="00582767">
      <w:pPr>
        <w:pStyle w:val="ListParagraph"/>
        <w:numPr>
          <w:ilvl w:val="1"/>
          <w:numId w:val="19"/>
        </w:numPr>
        <w:tabs>
          <w:tab w:val="left" w:pos="426"/>
          <w:tab w:val="left" w:pos="5580"/>
        </w:tabs>
        <w:ind w:left="0" w:firstLine="0"/>
        <w:jc w:val="both"/>
        <w:rPr>
          <w:color w:val="000000"/>
        </w:rPr>
      </w:pPr>
      <w:r w:rsidRPr="00582767">
        <w:rPr>
          <w:color w:val="000000"/>
        </w:rPr>
        <w:t>Izpildītājs ir tiesīgs</w:t>
      </w:r>
      <w:r w:rsidR="00D571B3" w:rsidRPr="00582767">
        <w:rPr>
          <w:color w:val="000000"/>
        </w:rPr>
        <w:t xml:space="preserve"> </w:t>
      </w:r>
      <w:r w:rsidRPr="00582767">
        <w:rPr>
          <w:color w:val="000000"/>
        </w:rPr>
        <w:t xml:space="preserve">iesniegt </w:t>
      </w:r>
      <w:r w:rsidR="00B925DF" w:rsidRPr="00582767">
        <w:rPr>
          <w:color w:val="000000"/>
        </w:rPr>
        <w:t>nodevumus</w:t>
      </w:r>
      <w:r w:rsidR="00F80F21" w:rsidRPr="00582767">
        <w:rPr>
          <w:color w:val="000000"/>
        </w:rPr>
        <w:t>,</w:t>
      </w:r>
      <w:r w:rsidR="00B925DF" w:rsidRPr="00582767">
        <w:rPr>
          <w:color w:val="000000"/>
        </w:rPr>
        <w:t xml:space="preserve"> piegādājot </w:t>
      </w:r>
      <w:r w:rsidRPr="00582767">
        <w:rPr>
          <w:color w:val="000000"/>
        </w:rPr>
        <w:t>pa daļām</w:t>
      </w:r>
      <w:r w:rsidR="003423A5">
        <w:rPr>
          <w:color w:val="000000"/>
        </w:rPr>
        <w:t xml:space="preserve"> (Līguma 1.pielikums)</w:t>
      </w:r>
      <w:r w:rsidRPr="00582767">
        <w:rPr>
          <w:color w:val="000000"/>
        </w:rPr>
        <w:t>, iepriekš vienojoties par daļu saturu un iesniegšanas termiņiem, atbilstoši atspoguļojot to darbu izpildes grafikā.</w:t>
      </w:r>
      <w:r w:rsidR="00604DAB" w:rsidRPr="00F02846" w:rsidDel="00604DAB">
        <w:rPr>
          <w:rStyle w:val="CommentReference"/>
        </w:rPr>
        <w:t xml:space="preserve"> </w:t>
      </w:r>
    </w:p>
    <w:p w14:paraId="530FA84F" w14:textId="67711758" w:rsidR="00393974" w:rsidRPr="00756E36" w:rsidRDefault="009000E2">
      <w:pPr>
        <w:pStyle w:val="ListParagraph"/>
        <w:numPr>
          <w:ilvl w:val="1"/>
          <w:numId w:val="19"/>
        </w:numPr>
        <w:tabs>
          <w:tab w:val="left" w:pos="426"/>
          <w:tab w:val="left" w:pos="5580"/>
        </w:tabs>
        <w:ind w:left="0" w:firstLine="0"/>
        <w:jc w:val="both"/>
        <w:rPr>
          <w:color w:val="000000"/>
        </w:rPr>
      </w:pPr>
      <w:r w:rsidRPr="00756E36">
        <w:rPr>
          <w:color w:val="000000"/>
        </w:rPr>
        <w:t>Nepieciešamības gadījumā Izpildīt</w:t>
      </w:r>
      <w:r w:rsidR="00B02C43" w:rsidRPr="00756E36">
        <w:rPr>
          <w:color w:val="000000"/>
        </w:rPr>
        <w:t>ājs un Pasūtītājs L</w:t>
      </w:r>
      <w:r w:rsidR="00A46DB8" w:rsidRPr="00756E36">
        <w:rPr>
          <w:color w:val="000000"/>
        </w:rPr>
        <w:t>īguma izpildes laikā</w:t>
      </w:r>
      <w:r w:rsidRPr="00756E36">
        <w:rPr>
          <w:color w:val="000000"/>
        </w:rPr>
        <w:t xml:space="preserve"> var vienoties par iepriekš definēto piegāžu satura izmaiņām, piegāžu apvienošanu vai sada</w:t>
      </w:r>
      <w:r w:rsidRPr="006915E6">
        <w:rPr>
          <w:color w:val="000000"/>
        </w:rPr>
        <w:t>līš</w:t>
      </w:r>
      <w:r w:rsidR="00B02C43" w:rsidRPr="006915E6">
        <w:rPr>
          <w:color w:val="000000"/>
        </w:rPr>
        <w:t>anu. Ja šādas izmaiņas ietekmē L</w:t>
      </w:r>
      <w:r w:rsidRPr="001D1B40">
        <w:rPr>
          <w:color w:val="000000"/>
        </w:rPr>
        <w:t>īguma apjomu, termiņus, tad šādas izmaiņas stājas spēkā tikai</w:t>
      </w:r>
      <w:r w:rsidR="00F02846">
        <w:rPr>
          <w:color w:val="000000"/>
        </w:rPr>
        <w:t xml:space="preserve"> pēc abpusējas saskaņošanas un v</w:t>
      </w:r>
      <w:r w:rsidRPr="001D1B40">
        <w:rPr>
          <w:color w:val="000000"/>
        </w:rPr>
        <w:t>ienošanās par izmaiņu realizāciju parakstīšanas.</w:t>
      </w:r>
    </w:p>
    <w:p w14:paraId="1AB8AE33" w14:textId="0BDC43AB" w:rsidR="00393974" w:rsidRPr="001D1B40" w:rsidRDefault="009000E2">
      <w:pPr>
        <w:pStyle w:val="ListParagraph"/>
        <w:numPr>
          <w:ilvl w:val="1"/>
          <w:numId w:val="19"/>
        </w:numPr>
        <w:tabs>
          <w:tab w:val="left" w:pos="426"/>
          <w:tab w:val="left" w:pos="5580"/>
        </w:tabs>
        <w:ind w:left="0" w:firstLine="0"/>
        <w:jc w:val="both"/>
        <w:rPr>
          <w:color w:val="000000"/>
        </w:rPr>
      </w:pPr>
      <w:r w:rsidRPr="006915E6">
        <w:rPr>
          <w:color w:val="000000"/>
        </w:rPr>
        <w:t>Izpildītājs nodrošina viena gada garantiju izstrādātajam e-apmācību modulim un e-apmācību moduļa darbināšanas e-videi (ja Izpildītājs neizmanto Pasūtītāja e</w:t>
      </w:r>
      <w:r w:rsidRPr="006915E6">
        <w:rPr>
          <w:color w:val="000000"/>
        </w:rPr>
        <w:t xml:space="preserve">-vidi), kuras </w:t>
      </w:r>
      <w:r w:rsidR="00183ED5" w:rsidRPr="001D1B40">
        <w:rPr>
          <w:color w:val="000000"/>
        </w:rPr>
        <w:t xml:space="preserve">darbības </w:t>
      </w:r>
      <w:r w:rsidRPr="001D1B40">
        <w:rPr>
          <w:color w:val="000000"/>
        </w:rPr>
        <w:t xml:space="preserve">laikā operatīvi </w:t>
      </w:r>
      <w:r w:rsidRPr="001D1B40">
        <w:rPr>
          <w:color w:val="000000"/>
        </w:rPr>
        <w:t>ir jānovērš visas reģistrētās kļūdas</w:t>
      </w:r>
      <w:r w:rsidR="008C19D7" w:rsidRPr="001D1B40">
        <w:rPr>
          <w:color w:val="000000"/>
        </w:rPr>
        <w:t xml:space="preserve"> (Līguma 3.pielikums)</w:t>
      </w:r>
      <w:r w:rsidRPr="001D1B40">
        <w:rPr>
          <w:color w:val="000000"/>
        </w:rPr>
        <w:t>.</w:t>
      </w:r>
    </w:p>
    <w:p w14:paraId="1363F2FF" w14:textId="109526D2" w:rsidR="00FA39A3" w:rsidRPr="001D1B40" w:rsidRDefault="009000E2">
      <w:pPr>
        <w:pStyle w:val="ListParagraph"/>
        <w:numPr>
          <w:ilvl w:val="1"/>
          <w:numId w:val="19"/>
        </w:numPr>
        <w:tabs>
          <w:tab w:val="left" w:pos="426"/>
          <w:tab w:val="left" w:pos="5580"/>
        </w:tabs>
        <w:ind w:left="0" w:firstLine="0"/>
        <w:jc w:val="both"/>
        <w:rPr>
          <w:color w:val="000000"/>
        </w:rPr>
      </w:pPr>
      <w:r w:rsidRPr="001D1B40">
        <w:t>Izpildītājs Pakalpojuma izpildes laikā nodrošina Pasūtītājam piekļuvi e-apmācību moduļa testa videi</w:t>
      </w:r>
      <w:r w:rsidR="00C17BE7" w:rsidRPr="001D1B40">
        <w:t>.</w:t>
      </w:r>
      <w:r w:rsidRPr="001D1B40">
        <w:t xml:space="preserve"> Piekļuve testa videi </w:t>
      </w:r>
      <w:r w:rsidR="00C17BE7" w:rsidRPr="001D1B40">
        <w:t>ir jāiesniedz</w:t>
      </w:r>
      <w:r w:rsidRPr="001D1B40">
        <w:t xml:space="preserve"> līdz </w:t>
      </w:r>
      <w:r w:rsidR="008C46F3" w:rsidRPr="001D1B40">
        <w:rPr>
          <w:b/>
        </w:rPr>
        <w:t xml:space="preserve">2017. gada </w:t>
      </w:r>
      <w:r w:rsidR="000A0F22" w:rsidRPr="001D1B40">
        <w:rPr>
          <w:b/>
        </w:rPr>
        <w:t>2. oktobrim</w:t>
      </w:r>
      <w:r w:rsidRPr="001D1B40">
        <w:t>.</w:t>
      </w:r>
    </w:p>
    <w:p w14:paraId="201C3E51" w14:textId="06E2EE94" w:rsidR="00393974" w:rsidRPr="001D1B40" w:rsidRDefault="00FA39A3" w:rsidP="00A57D75">
      <w:pPr>
        <w:pStyle w:val="ListParagraph"/>
        <w:numPr>
          <w:ilvl w:val="1"/>
          <w:numId w:val="19"/>
        </w:numPr>
        <w:tabs>
          <w:tab w:val="left" w:pos="426"/>
          <w:tab w:val="left" w:pos="5580"/>
        </w:tabs>
        <w:ind w:left="0" w:firstLine="0"/>
        <w:jc w:val="both"/>
        <w:rPr>
          <w:color w:val="000000"/>
        </w:rPr>
      </w:pPr>
      <w:r w:rsidRPr="001D1B40">
        <w:t xml:space="preserve"> </w:t>
      </w:r>
      <w:r w:rsidR="009000E2" w:rsidRPr="001D1B40">
        <w:t>Izpildītājs nodrošina darbu pabeigšanu</w:t>
      </w:r>
      <w:r w:rsidRPr="001D1B40">
        <w:t xml:space="preserve"> saskaņā ar Pakalpojuma tehnisko specifikāciju (Līguma 1.pielikums) </w:t>
      </w:r>
      <w:r w:rsidR="009000E2" w:rsidRPr="001D1B40">
        <w:t>un nodošanu Pasūtītājam</w:t>
      </w:r>
      <w:r w:rsidR="00F90028" w:rsidRPr="001D1B40">
        <w:t xml:space="preserve"> </w:t>
      </w:r>
      <w:r w:rsidR="009000E2" w:rsidRPr="001D1B40">
        <w:t>līdz</w:t>
      </w:r>
      <w:r w:rsidR="008C46F3" w:rsidRPr="001D1B40">
        <w:t xml:space="preserve"> </w:t>
      </w:r>
      <w:r w:rsidR="008C46F3" w:rsidRPr="001D1B40">
        <w:rPr>
          <w:b/>
        </w:rPr>
        <w:t>2017. gada 30.</w:t>
      </w:r>
      <w:r w:rsidR="00157396" w:rsidRPr="001D1B40">
        <w:rPr>
          <w:b/>
        </w:rPr>
        <w:t xml:space="preserve"> </w:t>
      </w:r>
      <w:r w:rsidR="008C46F3" w:rsidRPr="001D1B40">
        <w:rPr>
          <w:b/>
        </w:rPr>
        <w:t>novembrim</w:t>
      </w:r>
      <w:r w:rsidR="00201F1D" w:rsidRPr="001D1B40">
        <w:t xml:space="preserve">. </w:t>
      </w:r>
      <w:r w:rsidRPr="001D1B40">
        <w:t>Pēc e-apmācības moduļa izstrādes pabeigšanas</w:t>
      </w:r>
      <w:r w:rsidR="009000E2" w:rsidRPr="001D1B40">
        <w:t xml:space="preserve"> abpusēji </w:t>
      </w:r>
      <w:r w:rsidR="00201F1D" w:rsidRPr="001D1B40">
        <w:t xml:space="preserve">tiek </w:t>
      </w:r>
      <w:r w:rsidR="009000E2" w:rsidRPr="001D1B40">
        <w:t>parakst</w:t>
      </w:r>
      <w:r w:rsidR="00201F1D" w:rsidRPr="001D1B40">
        <w:t>īts</w:t>
      </w:r>
      <w:r w:rsidR="009000E2" w:rsidRPr="001D1B40">
        <w:t xml:space="preserve"> pieņemšanas – nodošanas akt</w:t>
      </w:r>
      <w:r w:rsidR="00201F1D" w:rsidRPr="001D1B40">
        <w:t>s</w:t>
      </w:r>
      <w:r w:rsidR="009000E2" w:rsidRPr="001D1B40">
        <w:t>.</w:t>
      </w:r>
    </w:p>
    <w:p w14:paraId="768F6A50" w14:textId="77777777" w:rsidR="00393974" w:rsidRPr="001D1B40" w:rsidRDefault="009000E2">
      <w:pPr>
        <w:pStyle w:val="ListParagraph"/>
        <w:numPr>
          <w:ilvl w:val="1"/>
          <w:numId w:val="19"/>
        </w:numPr>
        <w:tabs>
          <w:tab w:val="left" w:pos="0"/>
          <w:tab w:val="left" w:pos="567"/>
        </w:tabs>
        <w:ind w:left="0" w:firstLine="0"/>
        <w:jc w:val="both"/>
        <w:rPr>
          <w:color w:val="000000"/>
        </w:rPr>
      </w:pPr>
      <w:r w:rsidRPr="001D1B40">
        <w:rPr>
          <w:color w:val="000000"/>
        </w:rPr>
        <w:t>Pildot Līgumā paredzētās saistības, Puses apņemas savstarpēji sadarboties un nodrošināt savlaicīgu un efektīvu informācijas apmaiņu, lai tādējādi sekmētu Līgumā paredzēto saistību savlaicīgu un kvalitatīvu izpildi.</w:t>
      </w:r>
    </w:p>
    <w:p w14:paraId="76EE6470" w14:textId="57447752" w:rsidR="00393974" w:rsidRPr="001D1B40" w:rsidRDefault="009000E2">
      <w:pPr>
        <w:pStyle w:val="ListParagraph"/>
        <w:numPr>
          <w:ilvl w:val="1"/>
          <w:numId w:val="19"/>
        </w:numPr>
        <w:tabs>
          <w:tab w:val="left" w:pos="0"/>
          <w:tab w:val="left" w:pos="567"/>
        </w:tabs>
        <w:ind w:left="0" w:firstLine="0"/>
        <w:jc w:val="both"/>
        <w:rPr>
          <w:color w:val="000000"/>
        </w:rPr>
      </w:pPr>
      <w:r w:rsidRPr="001D1B40">
        <w:rPr>
          <w:color w:val="000000"/>
        </w:rPr>
        <w:lastRenderedPageBreak/>
        <w:t>Pasūtītājs apņemas pēc Izpildītāja pieprasījuma</w:t>
      </w:r>
      <w:r w:rsidR="00A46DB8" w:rsidRPr="001D1B40">
        <w:rPr>
          <w:color w:val="000000"/>
        </w:rPr>
        <w:t xml:space="preserve"> piecu</w:t>
      </w:r>
      <w:r w:rsidRPr="001D1B40">
        <w:rPr>
          <w:color w:val="000000"/>
        </w:rPr>
        <w:t xml:space="preserve"> darba dienu laikā sniegt Izpildītājam Pasūtītāja rīcībā esošo informāciju par </w:t>
      </w:r>
      <w:r w:rsidRPr="001D1B40">
        <w:t>e-apmācību moduļa funkcionalitātes prasībām</w:t>
      </w:r>
      <w:r w:rsidRPr="001D1B40">
        <w:rPr>
          <w:color w:val="000000"/>
        </w:rPr>
        <w:t>, ja tādas ir, un, kas Izpildītājam nepieciešama Pakalpojuma savlaicīgai un kvalitatīvai nodrošināšanai.</w:t>
      </w:r>
    </w:p>
    <w:p w14:paraId="5C52785A" w14:textId="77777777" w:rsidR="00393974" w:rsidRDefault="009000E2">
      <w:pPr>
        <w:pStyle w:val="ListParagraph"/>
        <w:numPr>
          <w:ilvl w:val="1"/>
          <w:numId w:val="19"/>
        </w:numPr>
        <w:tabs>
          <w:tab w:val="left" w:pos="0"/>
          <w:tab w:val="left" w:pos="567"/>
        </w:tabs>
        <w:ind w:left="0" w:firstLine="0"/>
        <w:jc w:val="both"/>
        <w:rPr>
          <w:color w:val="000000"/>
        </w:rPr>
      </w:pPr>
      <w:r w:rsidRPr="001D1B40">
        <w:rPr>
          <w:color w:val="000000"/>
        </w:rPr>
        <w:t xml:space="preserve">Nepieciešamības gadījumā Pakalpojuma sniegšanas gaitā Pasūtītājs var precizēt atsevišķus Pakalpojuma sniegšanas nosacījumus, ja tas nemaina Pakalpojuma kopējo apjomu un izpildes termiņus un ja veicamajām izmaiņām nav būtiskas ietekmes uz citiem Līguma nosacījumiem. </w:t>
      </w:r>
    </w:p>
    <w:p w14:paraId="3548679A" w14:textId="43933EC1" w:rsidR="00DA6CA0" w:rsidRDefault="00DA6CA0" w:rsidP="00DA6CA0">
      <w:pPr>
        <w:pStyle w:val="ListParagraph"/>
        <w:tabs>
          <w:tab w:val="left" w:pos="0"/>
          <w:tab w:val="left" w:pos="567"/>
        </w:tabs>
        <w:ind w:left="0"/>
        <w:jc w:val="both"/>
        <w:rPr>
          <w:color w:val="000000"/>
        </w:rPr>
      </w:pPr>
    </w:p>
    <w:p w14:paraId="38E1A567" w14:textId="77777777" w:rsidR="00DA6CA0" w:rsidRPr="001D1B40" w:rsidRDefault="00DA6CA0" w:rsidP="00DA6CA0">
      <w:pPr>
        <w:pStyle w:val="ListParagraph"/>
        <w:tabs>
          <w:tab w:val="left" w:pos="0"/>
          <w:tab w:val="left" w:pos="567"/>
        </w:tabs>
        <w:ind w:left="0"/>
        <w:jc w:val="both"/>
        <w:rPr>
          <w:color w:val="000000"/>
        </w:rPr>
      </w:pPr>
    </w:p>
    <w:p w14:paraId="291B7968" w14:textId="77777777" w:rsidR="00393974" w:rsidRPr="001D1B40" w:rsidRDefault="009000E2">
      <w:pPr>
        <w:pStyle w:val="BodyText3"/>
        <w:numPr>
          <w:ilvl w:val="0"/>
          <w:numId w:val="1"/>
        </w:numPr>
        <w:jc w:val="center"/>
        <w:rPr>
          <w:color w:val="000000"/>
          <w:sz w:val="24"/>
          <w:lang w:val="lv-LV"/>
        </w:rPr>
      </w:pPr>
      <w:r w:rsidRPr="001D1B40">
        <w:rPr>
          <w:b/>
          <w:color w:val="000000"/>
          <w:sz w:val="24"/>
          <w:lang w:val="lv-LV"/>
        </w:rPr>
        <w:t>Garantijas</w:t>
      </w:r>
    </w:p>
    <w:p w14:paraId="1E0D43CE" w14:textId="77777777" w:rsidR="00393974" w:rsidRPr="001D1B40" w:rsidRDefault="00393974">
      <w:pPr>
        <w:pStyle w:val="BodyText3"/>
        <w:ind w:left="720"/>
        <w:rPr>
          <w:color w:val="000000"/>
          <w:sz w:val="24"/>
          <w:lang w:val="lv-LV"/>
        </w:rPr>
      </w:pPr>
    </w:p>
    <w:p w14:paraId="4650B336" w14:textId="45C5CDFC" w:rsidR="003F6E12" w:rsidRPr="001D1B40" w:rsidRDefault="009906E2" w:rsidP="002C286A">
      <w:pPr>
        <w:pStyle w:val="ListParagraph"/>
        <w:numPr>
          <w:ilvl w:val="1"/>
          <w:numId w:val="21"/>
        </w:numPr>
        <w:tabs>
          <w:tab w:val="left" w:pos="426"/>
          <w:tab w:val="left" w:pos="5580"/>
        </w:tabs>
        <w:ind w:left="0" w:firstLine="0"/>
        <w:jc w:val="both"/>
        <w:rPr>
          <w:color w:val="000000"/>
        </w:rPr>
      </w:pPr>
      <w:r w:rsidRPr="001D1B40">
        <w:rPr>
          <w:color w:val="000000"/>
        </w:rPr>
        <w:t>Izpildītājs garantē Pakalpojuma kvalitāti, nosakot garantijas termiņu 12 mēnešus no pieņemšanas-nodošanas akta parakstīšanas</w:t>
      </w:r>
      <w:r w:rsidR="00E826A7" w:rsidRPr="001D1B40">
        <w:rPr>
          <w:color w:val="000000"/>
        </w:rPr>
        <w:t xml:space="preserve">. Garantijas termiņā Izpildītājs novērsīs </w:t>
      </w:r>
      <w:r w:rsidRPr="001D1B40">
        <w:rPr>
          <w:color w:val="000000"/>
        </w:rPr>
        <w:t>uz sava rēķina Pakalpojumā pieļautās kļūdas</w:t>
      </w:r>
      <w:r w:rsidR="009000E2" w:rsidRPr="001D1B40">
        <w:rPr>
          <w:color w:val="000000"/>
        </w:rPr>
        <w:t>, ko P</w:t>
      </w:r>
      <w:r w:rsidR="00157396" w:rsidRPr="001D1B40">
        <w:rPr>
          <w:color w:val="000000"/>
        </w:rPr>
        <w:t xml:space="preserve">asūtītājs pieteicis saskaņā ar </w:t>
      </w:r>
      <w:r w:rsidR="009000E2" w:rsidRPr="001D1B40">
        <w:rPr>
          <w:color w:val="000000"/>
        </w:rPr>
        <w:t>3</w:t>
      </w:r>
      <w:r w:rsidR="00157396" w:rsidRPr="001D1B40">
        <w:rPr>
          <w:color w:val="000000"/>
        </w:rPr>
        <w:t>.pielikumā</w:t>
      </w:r>
      <w:r w:rsidR="009000E2" w:rsidRPr="001D1B40">
        <w:rPr>
          <w:color w:val="000000"/>
        </w:rPr>
        <w:t xml:space="preserve"> noteikto kārtību. Pirmo divu mēnešu garantijas periodā Izpildītājs, pēc Pasūtītāja </w:t>
      </w:r>
      <w:r w:rsidR="003F2556" w:rsidRPr="001D1B40">
        <w:rPr>
          <w:color w:val="000000"/>
        </w:rPr>
        <w:t xml:space="preserve">rakstveida e-pasta </w:t>
      </w:r>
      <w:r w:rsidR="009000E2" w:rsidRPr="001D1B40">
        <w:rPr>
          <w:color w:val="000000"/>
        </w:rPr>
        <w:t>pieprasījuma, Pakalpojumā novērsto kļūdu demonstrāciju nodrošina Pasūtītāja telpās, vienlaikus sniedzot konsultācijas Pasūtītājam.</w:t>
      </w:r>
    </w:p>
    <w:p w14:paraId="52FC7277" w14:textId="507C2931" w:rsidR="003F6E12" w:rsidRPr="001D1B40" w:rsidRDefault="003F6E12" w:rsidP="003F6E12">
      <w:pPr>
        <w:pStyle w:val="ListParagraph"/>
        <w:numPr>
          <w:ilvl w:val="1"/>
          <w:numId w:val="21"/>
        </w:numPr>
        <w:tabs>
          <w:tab w:val="left" w:pos="426"/>
          <w:tab w:val="left" w:pos="5580"/>
        </w:tabs>
        <w:ind w:left="0" w:firstLine="0"/>
        <w:jc w:val="both"/>
        <w:rPr>
          <w:color w:val="000000"/>
        </w:rPr>
      </w:pPr>
      <w:r w:rsidRPr="001D1B40">
        <w:rPr>
          <w:color w:val="000000"/>
        </w:rPr>
        <w:t xml:space="preserve"> Izpildītājs ir izpildījis Līguma saistības, ja ir sniegts Līgumam un tehniskajai specifikācijai (Līguma 1.pielikums) atbilstošs Pakalpojums un, ja Pasūtītājam pēc Pakalpojuma saņemšanas un garantijas laikā nav radušās pretenzijas pret Izpildītāju par Pakalpojuma kvalitāti. </w:t>
      </w:r>
      <w:r w:rsidRPr="001D1B40" w:rsidDel="003C4C27">
        <w:rPr>
          <w:color w:val="000000"/>
        </w:rPr>
        <w:t xml:space="preserve"> </w:t>
      </w:r>
    </w:p>
    <w:p w14:paraId="6FE43BF0" w14:textId="4645252D" w:rsidR="0063518C" w:rsidRPr="001D1B40" w:rsidRDefault="003F6E12" w:rsidP="002C286A">
      <w:pPr>
        <w:pStyle w:val="ListParagraph"/>
        <w:numPr>
          <w:ilvl w:val="1"/>
          <w:numId w:val="21"/>
        </w:numPr>
        <w:tabs>
          <w:tab w:val="left" w:pos="426"/>
          <w:tab w:val="left" w:pos="5580"/>
        </w:tabs>
        <w:ind w:left="0" w:firstLine="0"/>
        <w:jc w:val="both"/>
        <w:rPr>
          <w:color w:val="000000"/>
        </w:rPr>
      </w:pPr>
      <w:r w:rsidRPr="001D1B40">
        <w:rPr>
          <w:color w:val="000000"/>
        </w:rPr>
        <w:t xml:space="preserve"> Pasūtītājs ir izpildījis Līguma saistības pēc Līguma </w:t>
      </w:r>
      <w:r w:rsidRPr="001D1B40">
        <w:t>2.4.</w:t>
      </w:r>
      <w:r w:rsidRPr="001D1B40">
        <w:rPr>
          <w:color w:val="000000"/>
        </w:rPr>
        <w:t xml:space="preserve">punktā noteiktā maksājuma veikšanas. </w:t>
      </w:r>
    </w:p>
    <w:p w14:paraId="2D50F3A6" w14:textId="03DB6E75" w:rsidR="003F6E12" w:rsidRPr="001D1B40" w:rsidRDefault="009000E2" w:rsidP="002C286A">
      <w:pPr>
        <w:pStyle w:val="ListParagraph"/>
        <w:numPr>
          <w:ilvl w:val="1"/>
          <w:numId w:val="21"/>
        </w:numPr>
        <w:tabs>
          <w:tab w:val="left" w:pos="426"/>
          <w:tab w:val="left" w:pos="5580"/>
        </w:tabs>
        <w:ind w:left="0" w:firstLine="0"/>
        <w:jc w:val="both"/>
        <w:rPr>
          <w:color w:val="000000"/>
        </w:rPr>
      </w:pPr>
      <w:r w:rsidRPr="001D1B40">
        <w:rPr>
          <w:color w:val="000000"/>
        </w:rPr>
        <w:t xml:space="preserve">Gadījumā, ja Izpildītājs nav novērsis uz garantiju attiecināmos defektus, trūkumus vai neatbilstību Līguma 3.pielikumā noteiktajā termiņā vai citā pušu savstarpēji rakstveidā saskaņotā termiņā, Izpildītājs maksā Pasūtītājam līgumsodu Līguma </w:t>
      </w:r>
      <w:r w:rsidR="0063518C" w:rsidRPr="001D1B40">
        <w:rPr>
          <w:color w:val="000000"/>
        </w:rPr>
        <w:t>5</w:t>
      </w:r>
      <w:r w:rsidRPr="001D1B40">
        <w:rPr>
          <w:color w:val="000000"/>
        </w:rPr>
        <w:t>.6. punktā noteiktajā apmērā.</w:t>
      </w:r>
    </w:p>
    <w:p w14:paraId="218831F9" w14:textId="08379425" w:rsidR="00393974" w:rsidRPr="001D1B40" w:rsidRDefault="009000E2" w:rsidP="002C286A">
      <w:pPr>
        <w:pStyle w:val="ListParagraph"/>
        <w:numPr>
          <w:ilvl w:val="1"/>
          <w:numId w:val="21"/>
        </w:numPr>
        <w:tabs>
          <w:tab w:val="left" w:pos="426"/>
          <w:tab w:val="left" w:pos="5580"/>
        </w:tabs>
        <w:ind w:left="0" w:firstLine="0"/>
        <w:jc w:val="both"/>
        <w:rPr>
          <w:color w:val="000000"/>
        </w:rPr>
      </w:pPr>
      <w:r w:rsidRPr="001D1B40">
        <w:rPr>
          <w:color w:val="000000"/>
        </w:rPr>
        <w:t>Gadījumā, ja Izpildītājs nav novērsis uz garantiju attiecināmo Pakalpojuma neatbilstību Līguma</w:t>
      </w:r>
      <w:r w:rsidR="005A15EB" w:rsidRPr="001D1B40">
        <w:rPr>
          <w:color w:val="000000"/>
        </w:rPr>
        <w:t>m</w:t>
      </w:r>
      <w:r w:rsidRPr="001D1B40">
        <w:rPr>
          <w:color w:val="000000"/>
        </w:rPr>
        <w:t xml:space="preserve"> un Līguma 3.pielikumā noteiktajā termiņā vai citā pušu savstarpēji rakstveidā saskaņotā termiņā, Pasūtītājs ir tiesīgs kļūdu novēršanu veikt patstāvīgi, vai pieaicinot trešās personas. Izpildītājs  atlīdzina Pasūtītājam visus šajā sakarā radušos </w:t>
      </w:r>
      <w:r w:rsidRPr="001D1B40">
        <w:t xml:space="preserve">zaudējumus un izdevumus, samaksu veicot 10 dienu laikā pēc atbilstoša pieprasījuma no </w:t>
      </w:r>
      <w:r w:rsidRPr="001D1B40">
        <w:rPr>
          <w:bCs/>
        </w:rPr>
        <w:t>Pasūtītāja</w:t>
      </w:r>
      <w:r w:rsidRPr="001D1B40">
        <w:t xml:space="preserve"> saņemšanas. Šajā punktā minētais neierobežo </w:t>
      </w:r>
      <w:r w:rsidRPr="001D1B40">
        <w:rPr>
          <w:bCs/>
        </w:rPr>
        <w:t>Pasūtītāja</w:t>
      </w:r>
      <w:r w:rsidRPr="001D1B40">
        <w:t xml:space="preserve"> tiesības aprēķināt līgumsodu saskaņā ar </w:t>
      </w:r>
      <w:r w:rsidR="0063518C" w:rsidRPr="001D1B40">
        <w:t>4.4.</w:t>
      </w:r>
      <w:r w:rsidRPr="001D1B40">
        <w:t xml:space="preserve">punkta noteikumiem, </w:t>
      </w:r>
      <w:r w:rsidR="00003AD9" w:rsidRPr="001D1B40">
        <w:t xml:space="preserve">kas </w:t>
      </w:r>
      <w:r w:rsidRPr="001D1B40">
        <w:t xml:space="preserve">tiek aprēķināts līdz brīdim, kad </w:t>
      </w:r>
      <w:r w:rsidRPr="001D1B40">
        <w:rPr>
          <w:bCs/>
        </w:rPr>
        <w:t>Izpildītājs</w:t>
      </w:r>
      <w:r w:rsidRPr="001D1B40">
        <w:t xml:space="preserve"> ir veicis  </w:t>
      </w:r>
      <w:r w:rsidR="0063518C" w:rsidRPr="001D1B40">
        <w:lastRenderedPageBreak/>
        <w:t>4.5</w:t>
      </w:r>
      <w:r w:rsidRPr="001D1B40">
        <w:t>.punktā noteikto maksājumu. Šajā punktā noteiktais neietekmē Izpildītāja pienākumu uzņemties garantijas saistības par trešās puses veiktajām izmaiņām Pakalpojumā.</w:t>
      </w:r>
    </w:p>
    <w:p w14:paraId="1BF22ACD" w14:textId="77777777" w:rsidR="00266CF7" w:rsidRPr="001D1B40" w:rsidRDefault="00266CF7">
      <w:pPr>
        <w:pStyle w:val="BodyText3"/>
        <w:rPr>
          <w:b/>
          <w:color w:val="000000"/>
          <w:sz w:val="24"/>
          <w:lang w:val="lv-LV"/>
        </w:rPr>
      </w:pPr>
    </w:p>
    <w:p w14:paraId="5808D113" w14:textId="77777777" w:rsidR="00393974" w:rsidRPr="001D1B40" w:rsidRDefault="009000E2" w:rsidP="00570DF4">
      <w:pPr>
        <w:pStyle w:val="BodyText3"/>
        <w:numPr>
          <w:ilvl w:val="0"/>
          <w:numId w:val="1"/>
        </w:numPr>
        <w:jc w:val="center"/>
        <w:rPr>
          <w:b/>
          <w:color w:val="000000"/>
          <w:sz w:val="24"/>
          <w:lang w:val="lv-LV"/>
        </w:rPr>
      </w:pPr>
      <w:r w:rsidRPr="001D1B40">
        <w:rPr>
          <w:b/>
          <w:color w:val="000000"/>
          <w:sz w:val="24"/>
          <w:lang w:val="lv-LV"/>
        </w:rPr>
        <w:t>Pušu atbildība</w:t>
      </w:r>
    </w:p>
    <w:p w14:paraId="65499853" w14:textId="77777777" w:rsidR="00393974" w:rsidRPr="001D1B40" w:rsidRDefault="00393974" w:rsidP="00570DF4">
      <w:pPr>
        <w:pStyle w:val="BodyText3"/>
        <w:jc w:val="center"/>
        <w:rPr>
          <w:b/>
          <w:color w:val="000000"/>
          <w:sz w:val="24"/>
          <w:lang w:val="lv-LV"/>
        </w:rPr>
      </w:pPr>
    </w:p>
    <w:p w14:paraId="536585F6" w14:textId="29DC3221" w:rsidR="00393974" w:rsidRPr="001D1B40" w:rsidRDefault="009000E2" w:rsidP="00FF46B5">
      <w:pPr>
        <w:pStyle w:val="TextBody"/>
        <w:numPr>
          <w:ilvl w:val="1"/>
          <w:numId w:val="36"/>
        </w:numPr>
        <w:tabs>
          <w:tab w:val="left" w:pos="426"/>
        </w:tabs>
        <w:ind w:left="0" w:firstLine="0"/>
        <w:rPr>
          <w:sz w:val="24"/>
        </w:rPr>
      </w:pPr>
      <w:r w:rsidRPr="001D1B40">
        <w:rPr>
          <w:sz w:val="24"/>
        </w:rPr>
        <w:t>Izpildītāj</w:t>
      </w:r>
      <w:r w:rsidR="00A57D75" w:rsidRPr="001D1B40">
        <w:rPr>
          <w:sz w:val="24"/>
        </w:rPr>
        <w:t>s sniedz Pakalpojumu Līguma 3.9</w:t>
      </w:r>
      <w:r w:rsidRPr="001D1B40">
        <w:rPr>
          <w:sz w:val="24"/>
        </w:rPr>
        <w:t>.</w:t>
      </w:r>
      <w:r w:rsidR="00A57D75" w:rsidRPr="001D1B40">
        <w:rPr>
          <w:sz w:val="24"/>
        </w:rPr>
        <w:t xml:space="preserve"> </w:t>
      </w:r>
      <w:r w:rsidRPr="001D1B40">
        <w:rPr>
          <w:sz w:val="24"/>
        </w:rPr>
        <w:t>punktā noteiktajā termiņā un atbilstošā kvalitātē, un ar pienācīgu rūpību un uzmanību rūpējas par informācijas drošību un aizsardzību atbilstoši Fizisko personu datu aizsardzības likumam, Informācijas tehnoloģiju drošības likumam un citiem spēkā esošajiem normatīvajiem aktiem informācijas tehnoloģiju drošības jomā.</w:t>
      </w:r>
    </w:p>
    <w:p w14:paraId="78D11816" w14:textId="2BAF43CB" w:rsidR="00393974" w:rsidRPr="001D1B40" w:rsidRDefault="009000E2" w:rsidP="00FF46B5">
      <w:pPr>
        <w:pStyle w:val="TextBody"/>
        <w:numPr>
          <w:ilvl w:val="1"/>
          <w:numId w:val="36"/>
        </w:numPr>
        <w:tabs>
          <w:tab w:val="left" w:pos="426"/>
        </w:tabs>
        <w:ind w:left="0" w:firstLine="0"/>
        <w:rPr>
          <w:sz w:val="24"/>
        </w:rPr>
      </w:pPr>
      <w:r w:rsidRPr="001D1B40">
        <w:rPr>
          <w:sz w:val="24"/>
        </w:rPr>
        <w:t xml:space="preserve">Puses apņemas ievērot no otras Puses saņemtās un Pakalpojuma sniegšanas gaitā iegūtās informācijas konfidencialitāti, neizpaust šādu informāciju trešajām personām, izņemot normatīvajos aktos noteiktajos gadījumos un kārtībā. Konfidencialitātes nosacījums attiecas gan uz </w:t>
      </w:r>
      <w:r w:rsidR="00003AD9" w:rsidRPr="001D1B40">
        <w:rPr>
          <w:sz w:val="24"/>
        </w:rPr>
        <w:t xml:space="preserve">rakstveida </w:t>
      </w:r>
      <w:r w:rsidRPr="001D1B40">
        <w:rPr>
          <w:sz w:val="24"/>
        </w:rPr>
        <w:t xml:space="preserve">informāciju, gan </w:t>
      </w:r>
      <w:r w:rsidR="00003AD9" w:rsidRPr="001D1B40">
        <w:rPr>
          <w:sz w:val="24"/>
        </w:rPr>
        <w:t xml:space="preserve">mutvārdu </w:t>
      </w:r>
      <w:r w:rsidRPr="001D1B40">
        <w:rPr>
          <w:sz w:val="24"/>
        </w:rPr>
        <w:t>informāciju, elektronisku informāciju un uz jebkuru citu informāciju, neatkarīgi no informācijas nodošanas veida, laika un vietas. Šajā punktā minētajai konfidencialitātes saistībai ir beztermiņa raksturs.</w:t>
      </w:r>
    </w:p>
    <w:p w14:paraId="08960F83" w14:textId="49471B54" w:rsidR="00393974" w:rsidRPr="001D1B40" w:rsidRDefault="009000E2" w:rsidP="00FF46B5">
      <w:pPr>
        <w:pStyle w:val="TextBody"/>
        <w:numPr>
          <w:ilvl w:val="1"/>
          <w:numId w:val="36"/>
        </w:numPr>
        <w:tabs>
          <w:tab w:val="left" w:pos="426"/>
        </w:tabs>
        <w:ind w:left="0" w:firstLine="0"/>
        <w:rPr>
          <w:sz w:val="24"/>
        </w:rPr>
      </w:pPr>
      <w:r w:rsidRPr="001D1B40">
        <w:rPr>
          <w:sz w:val="24"/>
        </w:rPr>
        <w:t xml:space="preserve">Izpildītājam jānodrošina fizisko personu datu aizsardzība, saskaņā ar Fizisko personu datu aizsardzības likuma un </w:t>
      </w:r>
      <w:r w:rsidR="00DA08E5" w:rsidRPr="001D1B40">
        <w:rPr>
          <w:sz w:val="24"/>
        </w:rPr>
        <w:t>i</w:t>
      </w:r>
      <w:r w:rsidRPr="001D1B40">
        <w:rPr>
          <w:sz w:val="24"/>
        </w:rPr>
        <w:t>nformācijas tehnoloģiju sistēmas drošības politikas un informācijas tehnoloģiju sistēmas drošības noteikumu prasībām.</w:t>
      </w:r>
    </w:p>
    <w:p w14:paraId="7FDDD074" w14:textId="77777777" w:rsidR="00393974" w:rsidRPr="001D1B40" w:rsidRDefault="009000E2" w:rsidP="00FF46B5">
      <w:pPr>
        <w:pStyle w:val="TextBody"/>
        <w:numPr>
          <w:ilvl w:val="1"/>
          <w:numId w:val="36"/>
        </w:numPr>
        <w:tabs>
          <w:tab w:val="left" w:pos="426"/>
        </w:tabs>
        <w:ind w:left="0" w:firstLine="0"/>
        <w:rPr>
          <w:sz w:val="24"/>
        </w:rPr>
      </w:pPr>
      <w:r w:rsidRPr="001D1B40">
        <w:rPr>
          <w:sz w:val="24"/>
        </w:rPr>
        <w:t>Izpildītājs garantē, ka Pakalpojumu sniegs rūpīgi, profesionāli un prasmīgi. Izpildītāja pienākums ir novērst neatbilstības, ievērojot Līguma un tehniskās specifikācijas (Līguma 1.pielikums) un garantijas nosacījumus.</w:t>
      </w:r>
    </w:p>
    <w:p w14:paraId="7B92F75C" w14:textId="65C8DB43" w:rsidR="00393974" w:rsidRPr="001D1B40" w:rsidRDefault="009000E2" w:rsidP="00FF46B5">
      <w:pPr>
        <w:pStyle w:val="TextBody"/>
        <w:numPr>
          <w:ilvl w:val="1"/>
          <w:numId w:val="36"/>
        </w:numPr>
        <w:tabs>
          <w:tab w:val="left" w:pos="426"/>
        </w:tabs>
        <w:ind w:left="0" w:firstLine="0"/>
        <w:rPr>
          <w:sz w:val="24"/>
        </w:rPr>
      </w:pPr>
      <w:r w:rsidRPr="001D1B40">
        <w:rPr>
          <w:sz w:val="24"/>
        </w:rPr>
        <w:t>Līguma</w:t>
      </w:r>
      <w:r w:rsidR="006F7A45">
        <w:rPr>
          <w:sz w:val="24"/>
        </w:rPr>
        <w:t xml:space="preserve"> 3.8.un</w:t>
      </w:r>
      <w:r w:rsidRPr="001D1B40">
        <w:rPr>
          <w:sz w:val="24"/>
        </w:rPr>
        <w:t xml:space="preserve"> 3</w:t>
      </w:r>
      <w:r w:rsidR="00A57D75" w:rsidRPr="001D1B40">
        <w:rPr>
          <w:sz w:val="24"/>
        </w:rPr>
        <w:t>.9</w:t>
      </w:r>
      <w:r w:rsidRPr="001D1B40">
        <w:rPr>
          <w:sz w:val="24"/>
        </w:rPr>
        <w:t>.</w:t>
      </w:r>
      <w:r w:rsidR="00A57D75" w:rsidRPr="001D1B40">
        <w:rPr>
          <w:sz w:val="24"/>
        </w:rPr>
        <w:t xml:space="preserve"> </w:t>
      </w:r>
      <w:r w:rsidRPr="001D1B40">
        <w:rPr>
          <w:sz w:val="24"/>
        </w:rPr>
        <w:t xml:space="preserve">punktā noteiktā termiņa neievērošanas gadījumā Izpildītājs apņemas maksāt līgumsodu 0,1% apmērā no Līguma kopējās summas par katru nokavēto </w:t>
      </w:r>
      <w:r w:rsidR="009A2C6A" w:rsidRPr="001D1B40">
        <w:rPr>
          <w:sz w:val="24"/>
        </w:rPr>
        <w:t xml:space="preserve">darba </w:t>
      </w:r>
      <w:r w:rsidRPr="001D1B40">
        <w:rPr>
          <w:sz w:val="24"/>
        </w:rPr>
        <w:t>dienu</w:t>
      </w:r>
      <w:r w:rsidR="00C76C1F" w:rsidRPr="001D1B40">
        <w:rPr>
          <w:sz w:val="24"/>
        </w:rPr>
        <w:t>, bet ne vairā</w:t>
      </w:r>
      <w:r w:rsidR="003F6E12" w:rsidRPr="001D1B40">
        <w:rPr>
          <w:sz w:val="24"/>
        </w:rPr>
        <w:t>k</w:t>
      </w:r>
      <w:r w:rsidR="00C76C1F" w:rsidRPr="001D1B40">
        <w:rPr>
          <w:sz w:val="24"/>
        </w:rPr>
        <w:t xml:space="preserve"> kā 10 % no kopējās Līguma summas</w:t>
      </w:r>
      <w:r w:rsidRPr="001D1B40">
        <w:rPr>
          <w:sz w:val="24"/>
        </w:rPr>
        <w:t xml:space="preserve">. </w:t>
      </w:r>
    </w:p>
    <w:p w14:paraId="50288320" w14:textId="47F03B02" w:rsidR="00393974" w:rsidRPr="001D1B40" w:rsidRDefault="009000E2" w:rsidP="00FF46B5">
      <w:pPr>
        <w:pStyle w:val="TextBody"/>
        <w:numPr>
          <w:ilvl w:val="1"/>
          <w:numId w:val="36"/>
        </w:numPr>
        <w:tabs>
          <w:tab w:val="left" w:pos="426"/>
        </w:tabs>
        <w:ind w:left="0" w:firstLine="0"/>
        <w:rPr>
          <w:sz w:val="24"/>
        </w:rPr>
      </w:pPr>
      <w:r w:rsidRPr="001D1B40">
        <w:rPr>
          <w:sz w:val="24"/>
        </w:rPr>
        <w:t>Līguma 3.pielikumā garantijas termiņu neievērošanas gadījumā Izpildītājs apņemas maksāt līgumsodu 0,1% apmērā no Līguma kopējās summas par katru nokavēto darba dienu</w:t>
      </w:r>
      <w:r w:rsidR="00C76C1F" w:rsidRPr="001D1B40">
        <w:rPr>
          <w:sz w:val="24"/>
        </w:rPr>
        <w:t>, bet ne vairāk kā 10% no kopējās Līguma summas</w:t>
      </w:r>
      <w:r w:rsidRPr="001D1B40">
        <w:rPr>
          <w:sz w:val="24"/>
        </w:rPr>
        <w:t>.</w:t>
      </w:r>
    </w:p>
    <w:p w14:paraId="2571688F" w14:textId="019DC083" w:rsidR="00393974" w:rsidRPr="001D1B40" w:rsidRDefault="009000E2" w:rsidP="00FF46B5">
      <w:pPr>
        <w:pStyle w:val="TextBody"/>
        <w:numPr>
          <w:ilvl w:val="1"/>
          <w:numId w:val="36"/>
        </w:numPr>
        <w:tabs>
          <w:tab w:val="left" w:pos="426"/>
        </w:tabs>
        <w:ind w:left="0" w:firstLine="0"/>
        <w:rPr>
          <w:sz w:val="24"/>
        </w:rPr>
      </w:pPr>
      <w:r w:rsidRPr="001D1B40">
        <w:rPr>
          <w:sz w:val="24"/>
        </w:rPr>
        <w:t xml:space="preserve">Šī Līguma </w:t>
      </w:r>
      <w:r w:rsidR="0063518C" w:rsidRPr="001D1B40">
        <w:rPr>
          <w:sz w:val="24"/>
        </w:rPr>
        <w:t>5</w:t>
      </w:r>
      <w:r w:rsidRPr="001D1B40">
        <w:rPr>
          <w:sz w:val="24"/>
        </w:rPr>
        <w:t xml:space="preserve">.5. un </w:t>
      </w:r>
      <w:r w:rsidR="0063518C" w:rsidRPr="001D1B40">
        <w:rPr>
          <w:sz w:val="24"/>
        </w:rPr>
        <w:t>5</w:t>
      </w:r>
      <w:r w:rsidRPr="001D1B40">
        <w:rPr>
          <w:sz w:val="24"/>
        </w:rPr>
        <w:t>.6. punktā noteikto līgumsodu Izpildītājam ir jāsamaksā 10 darba dienu laikā</w:t>
      </w:r>
      <w:r w:rsidR="009A2C6A" w:rsidRPr="001D1B40">
        <w:rPr>
          <w:sz w:val="24"/>
        </w:rPr>
        <w:t>, skaitot</w:t>
      </w:r>
      <w:r w:rsidRPr="001D1B40">
        <w:rPr>
          <w:sz w:val="24"/>
        </w:rPr>
        <w:t xml:space="preserve"> </w:t>
      </w:r>
      <w:r w:rsidR="009A2C6A" w:rsidRPr="001D1B40">
        <w:rPr>
          <w:sz w:val="24"/>
        </w:rPr>
        <w:t xml:space="preserve">no </w:t>
      </w:r>
      <w:r w:rsidRPr="001D1B40">
        <w:rPr>
          <w:sz w:val="24"/>
        </w:rPr>
        <w:t xml:space="preserve">Pasūtītāja </w:t>
      </w:r>
      <w:r w:rsidR="009A2C6A" w:rsidRPr="001D1B40">
        <w:rPr>
          <w:sz w:val="24"/>
        </w:rPr>
        <w:t xml:space="preserve">izsniegtā </w:t>
      </w:r>
      <w:r w:rsidRPr="001D1B40">
        <w:rPr>
          <w:sz w:val="24"/>
        </w:rPr>
        <w:t xml:space="preserve">rēķina </w:t>
      </w:r>
      <w:r w:rsidR="009A2C6A" w:rsidRPr="001D1B40">
        <w:rPr>
          <w:sz w:val="24"/>
        </w:rPr>
        <w:t>dienas.</w:t>
      </w:r>
      <w:r w:rsidR="009A2C6A" w:rsidRPr="001D1B40" w:rsidDel="009A2C6A">
        <w:rPr>
          <w:sz w:val="24"/>
        </w:rPr>
        <w:t xml:space="preserve"> </w:t>
      </w:r>
    </w:p>
    <w:p w14:paraId="0AC4F890" w14:textId="77777777" w:rsidR="00393974" w:rsidRPr="001D1B40" w:rsidRDefault="009000E2" w:rsidP="00FF46B5">
      <w:pPr>
        <w:pStyle w:val="TextBody"/>
        <w:numPr>
          <w:ilvl w:val="1"/>
          <w:numId w:val="36"/>
        </w:numPr>
        <w:tabs>
          <w:tab w:val="left" w:pos="426"/>
        </w:tabs>
        <w:ind w:left="0" w:firstLine="0"/>
        <w:rPr>
          <w:sz w:val="24"/>
        </w:rPr>
      </w:pPr>
      <w:r w:rsidRPr="001D1B40">
        <w:rPr>
          <w:sz w:val="24"/>
        </w:rPr>
        <w:t>Līgumsoda samaksa neatbrīvo Izpildītāju no Līgumā paredzēto saistību izpildes.</w:t>
      </w:r>
    </w:p>
    <w:p w14:paraId="41807225" w14:textId="181A239E" w:rsidR="00393974" w:rsidRPr="001D1B40" w:rsidRDefault="009000E2" w:rsidP="00461DAF">
      <w:pPr>
        <w:pStyle w:val="TextBody"/>
        <w:numPr>
          <w:ilvl w:val="1"/>
          <w:numId w:val="36"/>
        </w:numPr>
        <w:tabs>
          <w:tab w:val="left" w:pos="426"/>
        </w:tabs>
        <w:ind w:left="0" w:firstLine="0"/>
        <w:rPr>
          <w:sz w:val="24"/>
        </w:rPr>
      </w:pPr>
      <w:r w:rsidRPr="001D1B40">
        <w:rPr>
          <w:sz w:val="24"/>
        </w:rPr>
        <w:t xml:space="preserve">Izpildītājs tiek atbrīvots no pienākuma maksāt Līgumā </w:t>
      </w:r>
      <w:r w:rsidR="009A2C6A" w:rsidRPr="001D1B40">
        <w:rPr>
          <w:sz w:val="24"/>
        </w:rPr>
        <w:t xml:space="preserve">noteikto </w:t>
      </w:r>
      <w:r w:rsidRPr="001D1B40">
        <w:rPr>
          <w:sz w:val="24"/>
        </w:rPr>
        <w:t>līgumsodu, ja Pasūtītājs Līguma 3.1</w:t>
      </w:r>
      <w:r w:rsidR="007A3268" w:rsidRPr="001D1B40">
        <w:rPr>
          <w:sz w:val="24"/>
        </w:rPr>
        <w:t>1</w:t>
      </w:r>
      <w:r w:rsidRPr="001D1B40">
        <w:rPr>
          <w:sz w:val="24"/>
        </w:rPr>
        <w:t xml:space="preserve">.punktā </w:t>
      </w:r>
      <w:r w:rsidRPr="001D1B40">
        <w:rPr>
          <w:sz w:val="24"/>
        </w:rPr>
        <w:t xml:space="preserve">noteiktajā termiņā nav sniedzis Izpildītājam Pasūtītāja rīcībā esošo informāciju ar nosacījumu, ka Izpildītājs to pieprasījis savlaicīgi un ka tā ir bijusi nepieciešama Pakalpojuma savlaicīgai un kvalitatīvai nodrošināšanai. </w:t>
      </w:r>
    </w:p>
    <w:p w14:paraId="77A7DA5E" w14:textId="6D5F57DE" w:rsidR="00393974" w:rsidRPr="001D1B40" w:rsidRDefault="009000E2" w:rsidP="00FF46B5">
      <w:pPr>
        <w:pStyle w:val="TextBody"/>
        <w:numPr>
          <w:ilvl w:val="1"/>
          <w:numId w:val="36"/>
        </w:numPr>
        <w:tabs>
          <w:tab w:val="left" w:pos="567"/>
        </w:tabs>
        <w:ind w:left="0" w:firstLine="0"/>
        <w:rPr>
          <w:sz w:val="24"/>
        </w:rPr>
      </w:pPr>
      <w:r w:rsidRPr="001D1B40">
        <w:rPr>
          <w:sz w:val="24"/>
        </w:rPr>
        <w:lastRenderedPageBreak/>
        <w:t>Šī Līguma 2.4.punktā noteiktā maksājuma termiņa neievērošanas gadījumā Pasūtītājs apņemas maksāt līgumsodu 0,1% apmērā no aizkavētā maksājuma summas par katru nokavēto darba dienu</w:t>
      </w:r>
      <w:r w:rsidR="00C76C1F" w:rsidRPr="001D1B40">
        <w:rPr>
          <w:sz w:val="24"/>
        </w:rPr>
        <w:t>, bet ne vairāk kā 10% no nesamaksātās summas</w:t>
      </w:r>
      <w:r w:rsidRPr="001D1B40">
        <w:rPr>
          <w:sz w:val="24"/>
        </w:rPr>
        <w:t>. Līgumsods tiek maksāts 10 darba dienu laikā uz Izpildītāja iesniegtā rēķina pamata.</w:t>
      </w:r>
    </w:p>
    <w:p w14:paraId="7D713BAF" w14:textId="2EBDD7B7" w:rsidR="00393974" w:rsidRPr="001D1B40" w:rsidRDefault="009000E2" w:rsidP="00FF46B5">
      <w:pPr>
        <w:pStyle w:val="TextBody"/>
        <w:numPr>
          <w:ilvl w:val="1"/>
          <w:numId w:val="36"/>
        </w:numPr>
        <w:tabs>
          <w:tab w:val="left" w:pos="567"/>
        </w:tabs>
        <w:ind w:left="0" w:firstLine="0"/>
        <w:rPr>
          <w:sz w:val="24"/>
        </w:rPr>
      </w:pPr>
      <w:r w:rsidRPr="001D1B40">
        <w:rPr>
          <w:sz w:val="24"/>
        </w:rPr>
        <w:t>Pasūtītājam ir tiesības jebkurā brīdī Līguma 1</w:t>
      </w:r>
      <w:r w:rsidR="006E77EB" w:rsidRPr="001D1B40">
        <w:rPr>
          <w:sz w:val="24"/>
        </w:rPr>
        <w:t>0</w:t>
      </w:r>
      <w:r w:rsidR="00526702" w:rsidRPr="001D1B40">
        <w:rPr>
          <w:sz w:val="24"/>
        </w:rPr>
        <w:t>.</w:t>
      </w:r>
      <w:r w:rsidR="001C75F9" w:rsidRPr="001D1B40">
        <w:rPr>
          <w:sz w:val="24"/>
        </w:rPr>
        <w:t>5</w:t>
      </w:r>
      <w:r w:rsidR="00BB1901" w:rsidRPr="001D1B40">
        <w:rPr>
          <w:sz w:val="24"/>
        </w:rPr>
        <w:t>.</w:t>
      </w:r>
      <w:r w:rsidRPr="001D1B40">
        <w:rPr>
          <w:sz w:val="24"/>
        </w:rPr>
        <w:t xml:space="preserve">punktā norādītajai Izpildītāja kontaktpersonai pieprasīt informāciju par Pakalpojuma izpildes gaitu. Ja Izpildītājs neuzsāk Pakalpojuma sniegšanu piecu darba dienu laikā no Līguma parakstīšanas dienas, Pasūtītājam ir tiesības vienpusēji atkāpties no Līguma, un šādā gadījumā Līgums uzskatāms par lauztu ar dienu, kad Pasūtītājs nosūtījis Izpildītājam rakstveida paziņojumu par atkāpšanos no Līguma. </w:t>
      </w:r>
    </w:p>
    <w:p w14:paraId="1285A88E" w14:textId="7888CDD4" w:rsidR="00266CF7" w:rsidRPr="001D1B40" w:rsidRDefault="00266CF7">
      <w:pPr>
        <w:pStyle w:val="TextBody"/>
        <w:rPr>
          <w:b/>
          <w:color w:val="000000"/>
        </w:rPr>
      </w:pPr>
    </w:p>
    <w:p w14:paraId="66E0A5D4" w14:textId="77777777" w:rsidR="00393974" w:rsidRPr="001D1B40" w:rsidRDefault="009000E2">
      <w:pPr>
        <w:pStyle w:val="ListParagraph"/>
        <w:numPr>
          <w:ilvl w:val="0"/>
          <w:numId w:val="1"/>
        </w:numPr>
        <w:tabs>
          <w:tab w:val="left" w:pos="0"/>
        </w:tabs>
        <w:jc w:val="center"/>
        <w:rPr>
          <w:b/>
          <w:color w:val="000000"/>
        </w:rPr>
      </w:pPr>
      <w:r w:rsidRPr="001D1B40">
        <w:rPr>
          <w:b/>
          <w:color w:val="000000"/>
        </w:rPr>
        <w:t>Informācijas konfidencialitātes noteikumi</w:t>
      </w:r>
    </w:p>
    <w:p w14:paraId="0011F58C" w14:textId="77777777" w:rsidR="00570DF4" w:rsidRPr="001D1B40" w:rsidRDefault="00570DF4" w:rsidP="00570DF4">
      <w:pPr>
        <w:pStyle w:val="ListParagraph"/>
        <w:tabs>
          <w:tab w:val="left" w:pos="0"/>
        </w:tabs>
        <w:rPr>
          <w:b/>
          <w:color w:val="000000"/>
        </w:rPr>
      </w:pPr>
    </w:p>
    <w:p w14:paraId="5AE052FB" w14:textId="35FD6AE1" w:rsidR="00393974" w:rsidRPr="001D1B40" w:rsidRDefault="00B03077">
      <w:pPr>
        <w:tabs>
          <w:tab w:val="left" w:pos="0"/>
        </w:tabs>
        <w:jc w:val="both"/>
        <w:rPr>
          <w:color w:val="000000"/>
        </w:rPr>
      </w:pPr>
      <w:r w:rsidRPr="001D1B40">
        <w:rPr>
          <w:color w:val="000000"/>
        </w:rPr>
        <w:t>6</w:t>
      </w:r>
      <w:r w:rsidR="00880083" w:rsidRPr="001D1B40">
        <w:rPr>
          <w:color w:val="000000"/>
        </w:rPr>
        <w:t xml:space="preserve">.1 </w:t>
      </w:r>
      <w:r w:rsidR="009000E2" w:rsidRPr="001D1B40">
        <w:rPr>
          <w:color w:val="000000"/>
        </w:rPr>
        <w:t>Jebkāda informācija, kuru Pasūtītājs ir nodevis vai darījis zināmu Izpildītājam Līgumā paredzēto saistību izpildei, ir uzskatāma par konfidenciālu, un Izpildītājs apņemas to izmantot tikai Līgumā paredzēto saistību izpildes nodrošināšanai.</w:t>
      </w:r>
    </w:p>
    <w:p w14:paraId="6ADC45F7" w14:textId="55FA03FE" w:rsidR="00393974" w:rsidRPr="001D1B40" w:rsidRDefault="00880083">
      <w:pPr>
        <w:tabs>
          <w:tab w:val="left" w:pos="0"/>
        </w:tabs>
        <w:jc w:val="both"/>
        <w:rPr>
          <w:color w:val="000000"/>
        </w:rPr>
      </w:pPr>
      <w:r w:rsidRPr="001D1B40">
        <w:rPr>
          <w:color w:val="000000"/>
        </w:rPr>
        <w:t>6</w:t>
      </w:r>
      <w:r w:rsidR="009000E2" w:rsidRPr="001D1B40">
        <w:rPr>
          <w:color w:val="000000"/>
        </w:rPr>
        <w:t xml:space="preserve">.2. Par Pasūtītāja konfidenciālu informāciju uzskatāma un pie neizpaužamām ziņām pieskaitāma jebkāda esoša vai darba procesā iegūta vārdiska vai </w:t>
      </w:r>
      <w:r w:rsidR="00003AD9" w:rsidRPr="001D1B40">
        <w:rPr>
          <w:color w:val="000000"/>
        </w:rPr>
        <w:t>rakstveida</w:t>
      </w:r>
      <w:r w:rsidR="009000E2" w:rsidRPr="001D1B40">
        <w:rPr>
          <w:color w:val="000000"/>
        </w:rPr>
        <w:t>, tekstuāla vai vizuāla, Pasūtītāja finansiāla, ekonomiska, juridiska vai cita satura informācija, kas Izpildītājam nodota vai kļuvusi zināma, pildot Līgumā paredzētās saistības (izņemot publiski pieejamu informāciju).</w:t>
      </w:r>
    </w:p>
    <w:p w14:paraId="1F750C51" w14:textId="73780156" w:rsidR="00393974" w:rsidRPr="001D1B40" w:rsidRDefault="00880083">
      <w:pPr>
        <w:tabs>
          <w:tab w:val="left" w:pos="0"/>
        </w:tabs>
        <w:jc w:val="both"/>
        <w:rPr>
          <w:color w:val="000000"/>
        </w:rPr>
      </w:pPr>
      <w:r w:rsidRPr="001D1B40">
        <w:rPr>
          <w:color w:val="000000"/>
        </w:rPr>
        <w:t>6</w:t>
      </w:r>
      <w:r w:rsidR="009000E2" w:rsidRPr="001D1B40">
        <w:rPr>
          <w:color w:val="000000"/>
        </w:rPr>
        <w:t>.3. Izpildītājs apņemas Līguma darbības laikā un pēc tā izbeigšanas bez Pasūtītāja iepriekšējas rakstveida atļaujas neizpaust, neizplatīt un jebkādā citādā veidā nenodot trešajām personām Izpildītāja rīcībā nonākušu konfidenciālo informāciju, neizmantot to savās personīgajās interesēs, kā arī rūpēties, lai tā nebūtu tieši vai netieši pieejama trešajām personām, ciktāl normatīvajos aktos nav noteikts citādi.</w:t>
      </w:r>
    </w:p>
    <w:p w14:paraId="0BBFC699" w14:textId="5DD826D1" w:rsidR="001401C5" w:rsidRPr="001D1B40" w:rsidRDefault="00880083">
      <w:pPr>
        <w:tabs>
          <w:tab w:val="left" w:pos="0"/>
        </w:tabs>
        <w:jc w:val="both"/>
        <w:rPr>
          <w:color w:val="000000"/>
        </w:rPr>
      </w:pPr>
      <w:r w:rsidRPr="001D1B40">
        <w:rPr>
          <w:color w:val="000000"/>
        </w:rPr>
        <w:t>6</w:t>
      </w:r>
      <w:r w:rsidR="009000E2" w:rsidRPr="001D1B40">
        <w:rPr>
          <w:color w:val="000000"/>
        </w:rPr>
        <w:t xml:space="preserve">.4. Izpildītājs apņemas nodrošināt šo informāciju konfidencialitātes noteikumu izpildi arī no savu darbinieku, apakšuzņēmēju un jebkuru trešo personu puses, ko Izpildītājs iesaista Pakalpojuma sniegšanā. </w:t>
      </w:r>
    </w:p>
    <w:p w14:paraId="658654F3" w14:textId="0259F6A0" w:rsidR="00393974" w:rsidRPr="001D1B40" w:rsidRDefault="009000E2">
      <w:pPr>
        <w:pStyle w:val="ListParagraph"/>
        <w:numPr>
          <w:ilvl w:val="0"/>
          <w:numId w:val="1"/>
        </w:numPr>
        <w:tabs>
          <w:tab w:val="left" w:pos="0"/>
        </w:tabs>
        <w:jc w:val="center"/>
        <w:rPr>
          <w:b/>
          <w:color w:val="000000"/>
        </w:rPr>
      </w:pPr>
      <w:r w:rsidRPr="001D1B40">
        <w:rPr>
          <w:b/>
          <w:color w:val="000000"/>
        </w:rPr>
        <w:t>Intelektuālā īpašuma tiesības</w:t>
      </w:r>
    </w:p>
    <w:p w14:paraId="2912959B" w14:textId="77777777" w:rsidR="00E57646" w:rsidRPr="001D1B40" w:rsidRDefault="00E57646" w:rsidP="00E57646">
      <w:pPr>
        <w:pStyle w:val="ListParagraph"/>
        <w:tabs>
          <w:tab w:val="left" w:pos="0"/>
        </w:tabs>
        <w:rPr>
          <w:b/>
          <w:color w:val="000000"/>
        </w:rPr>
      </w:pPr>
    </w:p>
    <w:p w14:paraId="5BA1CC06" w14:textId="3920C662" w:rsidR="00393974" w:rsidRPr="001D1B40" w:rsidRDefault="00880083" w:rsidP="00FF46B5">
      <w:pPr>
        <w:pStyle w:val="ListParagraph"/>
        <w:numPr>
          <w:ilvl w:val="1"/>
          <w:numId w:val="37"/>
        </w:numPr>
        <w:tabs>
          <w:tab w:val="left" w:pos="426"/>
        </w:tabs>
        <w:ind w:left="0" w:firstLine="0"/>
        <w:jc w:val="both"/>
        <w:rPr>
          <w:color w:val="000000"/>
        </w:rPr>
      </w:pPr>
      <w:r w:rsidRPr="001D1B40">
        <w:t xml:space="preserve"> </w:t>
      </w:r>
      <w:r w:rsidR="009000E2" w:rsidRPr="001D1B40">
        <w:rPr>
          <w:color w:val="000000"/>
        </w:rPr>
        <w:t>Ar šo Līgumu Izpildītājs bez papildu atlīdzības un jebkādiem citiem ierobežojumiem neatsaucami nodod Pasūtītājam visas mantiskās tiesības un visas izņēmuma tiesības uz Pakalpojuma sniegšanas rezultātā izstrādāto e-apmācību moduli. Pasūtītājs saņem autortiesības uz visiem grafiskajiem un/vai tekstuālajiem, un/vai audiovizuālajiem (ar vai bez skaņas pavadījuma) e-apmācību moduļa elementiem un programmatūras kodu jebkādā fiksācijas veidā.</w:t>
      </w:r>
    </w:p>
    <w:p w14:paraId="691CF1E5" w14:textId="483AF58F" w:rsidR="00393974" w:rsidRPr="001D1B40" w:rsidRDefault="00880083" w:rsidP="00FF46B5">
      <w:pPr>
        <w:pStyle w:val="ListParagraph"/>
        <w:numPr>
          <w:ilvl w:val="1"/>
          <w:numId w:val="37"/>
        </w:numPr>
        <w:tabs>
          <w:tab w:val="left" w:pos="426"/>
        </w:tabs>
        <w:ind w:left="0" w:firstLine="0"/>
        <w:jc w:val="both"/>
        <w:rPr>
          <w:color w:val="000000"/>
        </w:rPr>
      </w:pPr>
      <w:r w:rsidRPr="001D1B40">
        <w:t xml:space="preserve"> </w:t>
      </w:r>
      <w:r w:rsidR="009000E2" w:rsidRPr="001D1B40">
        <w:rPr>
          <w:color w:val="000000"/>
        </w:rPr>
        <w:t xml:space="preserve">Autora mantiskās un izņēmuma tiesības uz Pakalpojuma izpildes rezultātā radītajiem autortiesību objektiem, kas noteiktas Autortiesību likuma 15. panta pirmajā daļā, pāriet Pasūtītājam pēc tam, kad sniegts attiecīgais Pakalpojums un Pasūtītājs pilnībā samaksājis Izpildītājam par Pakalpojumu saskaņā ar Līguma noteikumiem. Ja attiecīgais Pakalpojums nav </w:t>
      </w:r>
      <w:r w:rsidR="00266CF7" w:rsidRPr="001D1B40">
        <w:rPr>
          <w:color w:val="000000"/>
        </w:rPr>
        <w:t xml:space="preserve">izpildīts pilnā </w:t>
      </w:r>
      <w:r w:rsidR="00266CF7" w:rsidRPr="001D1B40">
        <w:rPr>
          <w:color w:val="000000"/>
        </w:rPr>
        <w:t xml:space="preserve">apmērā </w:t>
      </w:r>
      <w:r w:rsidR="009000E2" w:rsidRPr="001D1B40">
        <w:rPr>
          <w:color w:val="000000"/>
        </w:rPr>
        <w:t xml:space="preserve">Izpildītāja </w:t>
      </w:r>
      <w:r w:rsidR="009000E2" w:rsidRPr="001D1B40">
        <w:rPr>
          <w:color w:val="000000"/>
        </w:rPr>
        <w:t>vainas dēļ, autora mantiskās tiesības uz attiecīgajiem autortiesību objektiem pāriet Pasūtītājam to radīšanas brīdī.</w:t>
      </w:r>
    </w:p>
    <w:p w14:paraId="78593D62" w14:textId="77777777" w:rsidR="00BD7705" w:rsidRDefault="009000E2" w:rsidP="00F02846">
      <w:pPr>
        <w:pStyle w:val="ListParagraph"/>
        <w:numPr>
          <w:ilvl w:val="1"/>
          <w:numId w:val="37"/>
        </w:numPr>
        <w:tabs>
          <w:tab w:val="left" w:pos="426"/>
        </w:tabs>
        <w:ind w:left="0" w:firstLine="0"/>
        <w:jc w:val="both"/>
        <w:rPr>
          <w:color w:val="000000"/>
        </w:rPr>
      </w:pPr>
      <w:r w:rsidRPr="001D1B40">
        <w:rPr>
          <w:color w:val="000000"/>
        </w:rPr>
        <w:t>Izpildītājs garantē, ka Pakalpojuma sniegšanā nav pieļauti nekādi autortiesību pārkāpumi.</w:t>
      </w:r>
    </w:p>
    <w:p w14:paraId="3D36A488" w14:textId="2FA72EBF" w:rsidR="00BD7705" w:rsidRPr="00F02846" w:rsidRDefault="00BD7705" w:rsidP="00F02846">
      <w:pPr>
        <w:pStyle w:val="ListParagraph"/>
        <w:numPr>
          <w:ilvl w:val="1"/>
          <w:numId w:val="37"/>
        </w:numPr>
        <w:tabs>
          <w:tab w:val="left" w:pos="426"/>
        </w:tabs>
        <w:ind w:left="0" w:firstLine="0"/>
        <w:jc w:val="both"/>
        <w:rPr>
          <w:color w:val="000000"/>
        </w:rPr>
      </w:pPr>
      <w:r w:rsidRPr="00D90AB1">
        <w:t>Ar šo Izpildītājs apliecina un garantē, ka personas, kas iesaistītas Pasūtījuma izpildē, ir nodevušas savas autortiesības un neizmantos pret Pasūtītāju un trešajām personām, kuras b</w:t>
      </w:r>
      <w:r>
        <w:t>ūs ieguvušas kādas tiesības uz p</w:t>
      </w:r>
      <w:r w:rsidRPr="00D90AB1">
        <w:t>asūtījumu, normatīvajos aktos noteiktās autortiesību un blakustiesību īpašnieka personiskās tiesības, kā arī, ka Izpildītājs pirms Pasūtījuma nodošanas ir nokārtojis visas nepieciešamās atļaujas un samaksājis visu nepieciešamos maksājumus attiecībā uz Pasūtījuma izpildē izmantotaj</w:t>
      </w:r>
      <w:r>
        <w:t xml:space="preserve">iem </w:t>
      </w:r>
      <w:r w:rsidRPr="00BD7705">
        <w:rPr>
          <w:color w:val="000000"/>
        </w:rPr>
        <w:t xml:space="preserve"> </w:t>
      </w:r>
      <w:r w:rsidRPr="001D1B40">
        <w:rPr>
          <w:color w:val="000000"/>
        </w:rPr>
        <w:t>grafiskajiem un/vai tekstuālajiem, un/vai audiovizuālaj</w:t>
      </w:r>
      <w:r>
        <w:rPr>
          <w:color w:val="000000"/>
        </w:rPr>
        <w:t>ām</w:t>
      </w:r>
      <w:r w:rsidRPr="001D1B40">
        <w:rPr>
          <w:color w:val="000000"/>
        </w:rPr>
        <w:t xml:space="preserve"> (ar vai bez skaņas pavadījuma)</w:t>
      </w:r>
      <w:r w:rsidRPr="00D90AB1">
        <w:t xml:space="preserve"> skaņām</w:t>
      </w:r>
      <w:r>
        <w:t xml:space="preserve"> e apmācības moduļa elementiem un programmatūras kodu jebkādā fiksācijas veidā. </w:t>
      </w:r>
      <w:r w:rsidRPr="00D90AB1">
        <w:t xml:space="preserve"> Izpildītājs apņemas pasargāt Pasūtītāju no jebkurām iespējamām trešo personu prasībām un pretenzijām, kas saistītas vai izriet no Pasūtījuma un tā izveides.</w:t>
      </w:r>
    </w:p>
    <w:p w14:paraId="4CCE8C61" w14:textId="72D0AD12" w:rsidR="00BD7705" w:rsidRPr="00F02846" w:rsidRDefault="00BD7705" w:rsidP="00F02846">
      <w:pPr>
        <w:pStyle w:val="ListParagraph"/>
        <w:numPr>
          <w:ilvl w:val="1"/>
          <w:numId w:val="37"/>
        </w:numPr>
        <w:tabs>
          <w:tab w:val="left" w:pos="426"/>
        </w:tabs>
        <w:ind w:left="0" w:firstLine="0"/>
        <w:jc w:val="both"/>
        <w:rPr>
          <w:color w:val="000000"/>
        </w:rPr>
      </w:pPr>
      <w:r w:rsidRPr="00BE5219">
        <w:t>Gadījumā, ja Izpildītājs, izpildot Pakalpojumu, nav ievērojis Autortiesību likumā</w:t>
      </w:r>
      <w:r>
        <w:t xml:space="preserve"> </w:t>
      </w:r>
      <w:r w:rsidRPr="00BE5219">
        <w:t>vai citos normatīvajos aktos un šajā Līgumā noteiktās prasības, kā rezultātā trešās personas un citas personas var celt pretenzijas pret Pasūtītāju un/vai tā klientu, Izpildītāja pienākums ir saviem spēkiem un līdzekļiem risināt radušos strīdu un apmierināt trešo pušu prasības un segt visus zaudējumus, kas Pasūtītājam varētu rasties šādu pretenziju sakarā.</w:t>
      </w:r>
    </w:p>
    <w:p w14:paraId="3634411A" w14:textId="1DC94668" w:rsidR="00BD7705" w:rsidRPr="001D1B40" w:rsidRDefault="00BD7705" w:rsidP="00BD7705">
      <w:pPr>
        <w:pStyle w:val="ListParagraph"/>
        <w:numPr>
          <w:ilvl w:val="1"/>
          <w:numId w:val="37"/>
        </w:numPr>
        <w:tabs>
          <w:tab w:val="left" w:pos="426"/>
        </w:tabs>
        <w:ind w:left="0" w:firstLine="0"/>
        <w:jc w:val="both"/>
        <w:rPr>
          <w:color w:val="000000"/>
        </w:rPr>
      </w:pPr>
      <w:r w:rsidRPr="001D1B40">
        <w:rPr>
          <w:color w:val="000000"/>
        </w:rPr>
        <w:t>Līguma 7.1.</w:t>
      </w:r>
      <w:r>
        <w:rPr>
          <w:color w:val="000000"/>
        </w:rPr>
        <w:t xml:space="preserve">, </w:t>
      </w:r>
      <w:r w:rsidRPr="001D1B40">
        <w:rPr>
          <w:color w:val="000000"/>
        </w:rPr>
        <w:t xml:space="preserve"> 7.2.</w:t>
      </w:r>
      <w:r>
        <w:rPr>
          <w:color w:val="000000"/>
        </w:rPr>
        <w:t xml:space="preserve"> un 7.4.</w:t>
      </w:r>
      <w:r w:rsidRPr="001D1B40">
        <w:rPr>
          <w:color w:val="000000"/>
        </w:rPr>
        <w:t xml:space="preserve">punktā norādītās Pasūtītāja tiesības nav aprobežotas laikā vai attiecībā uz kādu konkrētu teritoriju. </w:t>
      </w:r>
    </w:p>
    <w:p w14:paraId="46CBEAE8" w14:textId="77777777" w:rsidR="00393974" w:rsidRPr="001D1B40" w:rsidRDefault="00393974">
      <w:pPr>
        <w:tabs>
          <w:tab w:val="left" w:pos="0"/>
        </w:tabs>
        <w:jc w:val="center"/>
        <w:rPr>
          <w:b/>
          <w:color w:val="000000"/>
        </w:rPr>
      </w:pPr>
    </w:p>
    <w:p w14:paraId="17FF9988" w14:textId="77777777" w:rsidR="00393974" w:rsidRPr="001D1B40" w:rsidRDefault="009000E2">
      <w:pPr>
        <w:pStyle w:val="ListParagraph"/>
        <w:numPr>
          <w:ilvl w:val="0"/>
          <w:numId w:val="1"/>
        </w:numPr>
        <w:tabs>
          <w:tab w:val="left" w:pos="0"/>
        </w:tabs>
        <w:jc w:val="center"/>
        <w:rPr>
          <w:b/>
          <w:color w:val="000000"/>
        </w:rPr>
      </w:pPr>
      <w:r w:rsidRPr="001D1B40">
        <w:rPr>
          <w:b/>
          <w:color w:val="000000"/>
        </w:rPr>
        <w:t>Nepārvaramas varas apstākļi</w:t>
      </w:r>
    </w:p>
    <w:p w14:paraId="43B1A250" w14:textId="77777777" w:rsidR="00393974" w:rsidRPr="001D1B40" w:rsidRDefault="00393974">
      <w:pPr>
        <w:pStyle w:val="ListParagraph"/>
        <w:tabs>
          <w:tab w:val="left" w:pos="0"/>
        </w:tabs>
        <w:rPr>
          <w:b/>
          <w:color w:val="000000"/>
        </w:rPr>
      </w:pPr>
    </w:p>
    <w:p w14:paraId="10ACC1D7" w14:textId="2D343EE0" w:rsidR="00393974" w:rsidRPr="001D1B40" w:rsidRDefault="009D17C6" w:rsidP="00FF46B5">
      <w:pPr>
        <w:pStyle w:val="ListParagraph"/>
        <w:tabs>
          <w:tab w:val="left" w:pos="426"/>
        </w:tabs>
        <w:ind w:left="0"/>
        <w:jc w:val="both"/>
        <w:rPr>
          <w:color w:val="000000"/>
        </w:rPr>
      </w:pPr>
      <w:r w:rsidRPr="001D1B40">
        <w:rPr>
          <w:color w:val="000000"/>
        </w:rPr>
        <w:lastRenderedPageBreak/>
        <w:t xml:space="preserve">8.1. </w:t>
      </w:r>
      <w:r w:rsidR="00270BE2" w:rsidRPr="001D1B40">
        <w:rPr>
          <w:color w:val="000000"/>
        </w:rPr>
        <w:t>Puses tiek atbrīvotas no atbildības par Līguma saistību nepildīšanu nepārvaramas varas vai ārkārtēju apstākļu dēļ, kuri pilnībā vai daļ</w:t>
      </w:r>
      <w:r w:rsidR="000126DF" w:rsidRPr="001D1B40">
        <w:rPr>
          <w:color w:val="000000"/>
        </w:rPr>
        <w:t>ē</w:t>
      </w:r>
      <w:r w:rsidR="00270BE2" w:rsidRPr="001D1B40">
        <w:rPr>
          <w:color w:val="000000"/>
        </w:rPr>
        <w:t>ji kavē vai padara neiesp</w:t>
      </w:r>
      <w:r w:rsidR="000126DF" w:rsidRPr="001D1B40">
        <w:rPr>
          <w:color w:val="000000"/>
        </w:rPr>
        <w:t>ējamu L</w:t>
      </w:r>
      <w:r w:rsidR="00270BE2" w:rsidRPr="001D1B40">
        <w:rPr>
          <w:color w:val="000000"/>
        </w:rPr>
        <w:t>īgumā noteikto pienākumu izpildi un kurus attiecīgā Puse nevarēja ne paredzēt, ne ietekmēt un par kuru rašanos Puses nav atbaidīgas</w:t>
      </w:r>
      <w:r w:rsidR="000126DF" w:rsidRPr="001D1B40">
        <w:rPr>
          <w:color w:val="000000"/>
        </w:rPr>
        <w:t xml:space="preserve">. </w:t>
      </w:r>
      <w:r w:rsidR="00270BE2" w:rsidRPr="001D1B40">
        <w:rPr>
          <w:color w:val="000000"/>
        </w:rPr>
        <w:t xml:space="preserve">Pie šādiem notikumiem pieder – dabas katastrofas, </w:t>
      </w:r>
      <w:r w:rsidR="000126DF" w:rsidRPr="001D1B40">
        <w:rPr>
          <w:color w:val="000000"/>
        </w:rPr>
        <w:t>kara darbība, civiliedzīvotāju nemieri, valsts pārvaldes un pašvaldības institūcijas rīcība un to</w:t>
      </w:r>
      <w:r w:rsidR="00270BE2" w:rsidRPr="001D1B40">
        <w:rPr>
          <w:color w:val="000000"/>
        </w:rPr>
        <w:t xml:space="preserve"> pieņemtie ārējie normatīvie akti, tiesu sprie</w:t>
      </w:r>
      <w:r w:rsidR="000126DF" w:rsidRPr="001D1B40">
        <w:rPr>
          <w:color w:val="000000"/>
        </w:rPr>
        <w:t>dumi, lēmumi</w:t>
      </w:r>
      <w:r w:rsidR="00270BE2" w:rsidRPr="001D1B40">
        <w:rPr>
          <w:color w:val="000000"/>
        </w:rPr>
        <w:t>.</w:t>
      </w:r>
    </w:p>
    <w:p w14:paraId="0D1657D5" w14:textId="48850795" w:rsidR="000126DF" w:rsidRPr="001D1B40" w:rsidRDefault="000126DF" w:rsidP="00FF46B5">
      <w:pPr>
        <w:pStyle w:val="ListParagraph"/>
        <w:tabs>
          <w:tab w:val="left" w:pos="426"/>
        </w:tabs>
        <w:ind w:left="0"/>
        <w:jc w:val="both"/>
        <w:rPr>
          <w:color w:val="000000"/>
        </w:rPr>
      </w:pPr>
      <w:r w:rsidRPr="001D1B40">
        <w:rPr>
          <w:color w:val="000000"/>
        </w:rPr>
        <w:t>8.2. Katra no Pusēm, kuru L</w:t>
      </w:r>
      <w:r w:rsidR="00640C23" w:rsidRPr="001D1B40">
        <w:rPr>
          <w:color w:val="000000"/>
        </w:rPr>
        <w:t xml:space="preserve">īguma ietvaros </w:t>
      </w:r>
      <w:r w:rsidRPr="001D1B40">
        <w:rPr>
          <w:color w:val="000000"/>
        </w:rPr>
        <w:t>ietekmē nepārvaramas varas apstākļi, nekavējoties par to inform</w:t>
      </w:r>
      <w:r w:rsidR="00640C23" w:rsidRPr="001D1B40">
        <w:rPr>
          <w:color w:val="000000"/>
        </w:rPr>
        <w:t>ē</w:t>
      </w:r>
      <w:r w:rsidRPr="001D1B40">
        <w:rPr>
          <w:color w:val="000000"/>
        </w:rPr>
        <w:t xml:space="preserve"> otru Pusi.</w:t>
      </w:r>
    </w:p>
    <w:p w14:paraId="4E95025D" w14:textId="57A0E23D" w:rsidR="00393974" w:rsidRPr="001D1B40" w:rsidRDefault="000126DF" w:rsidP="00FF46B5">
      <w:pPr>
        <w:pStyle w:val="ListParagraph"/>
        <w:tabs>
          <w:tab w:val="left" w:pos="426"/>
        </w:tabs>
        <w:ind w:left="0"/>
        <w:jc w:val="both"/>
        <w:rPr>
          <w:color w:val="000000"/>
        </w:rPr>
      </w:pPr>
      <w:r w:rsidRPr="001D1B40">
        <w:rPr>
          <w:color w:val="000000"/>
        </w:rPr>
        <w:t>8.3. Ja kāda no Pusēm, kuras rīcību ietekmē nepārvarama vara, bez objektīva iemesla neinformē otru Pusi par nepārvaramas varas apstākļu iestāšanos piecu darba dienu laikā, attiecīgā Puse netiek atbrīvota no Līguma saistību izpildes.</w:t>
      </w:r>
    </w:p>
    <w:p w14:paraId="45887889" w14:textId="24D82A24" w:rsidR="00393974" w:rsidRPr="001D1B40" w:rsidRDefault="00B128C0" w:rsidP="00FF46B5">
      <w:pPr>
        <w:pStyle w:val="TextBody"/>
        <w:tabs>
          <w:tab w:val="left" w:pos="426"/>
        </w:tabs>
        <w:spacing w:line="259" w:lineRule="auto"/>
        <w:rPr>
          <w:b/>
          <w:color w:val="000000"/>
        </w:rPr>
      </w:pPr>
      <w:r>
        <w:rPr>
          <w:color w:val="000000"/>
          <w:sz w:val="24"/>
        </w:rPr>
        <w:t>8.4</w:t>
      </w:r>
      <w:r w:rsidR="009D17C6" w:rsidRPr="001D1B40">
        <w:rPr>
          <w:color w:val="000000"/>
          <w:sz w:val="24"/>
        </w:rPr>
        <w:t xml:space="preserve">. </w:t>
      </w:r>
      <w:r w:rsidR="00640C23" w:rsidRPr="001D1B40">
        <w:rPr>
          <w:color w:val="000000"/>
          <w:sz w:val="24"/>
          <w:lang w:bidi="lv-LV"/>
        </w:rPr>
        <w:t>Ja nepārvaramas varas apstākļi turpinās ilgāk nekā 30 kalendārās dienas, Puses ir tiesīgas vienpusēji atkāpties no Līguma, par to piecas darba dienas iepriekš rakstveidā informējot otru līgumslēdzēju Pusi. Līguma izbeigšanas gadījumā, kuras pamats ir nepārvarama vara, nevienai no Pusēm nav tiesību prasīt zaudējumu atlīdzību.</w:t>
      </w:r>
    </w:p>
    <w:p w14:paraId="1F84F5F0" w14:textId="77777777" w:rsidR="00393974" w:rsidRPr="001D1B40" w:rsidRDefault="00393974">
      <w:pPr>
        <w:pStyle w:val="TextBody"/>
        <w:tabs>
          <w:tab w:val="left" w:pos="426"/>
        </w:tabs>
        <w:spacing w:line="259" w:lineRule="auto"/>
        <w:rPr>
          <w:b/>
          <w:color w:val="000000"/>
          <w:sz w:val="24"/>
        </w:rPr>
      </w:pPr>
    </w:p>
    <w:p w14:paraId="4ADBCDAE" w14:textId="77777777" w:rsidR="00393974" w:rsidRPr="001D1B40" w:rsidRDefault="009000E2">
      <w:pPr>
        <w:pStyle w:val="TextBody"/>
        <w:numPr>
          <w:ilvl w:val="0"/>
          <w:numId w:val="1"/>
        </w:numPr>
        <w:jc w:val="center"/>
        <w:rPr>
          <w:b/>
          <w:color w:val="000000"/>
          <w:sz w:val="24"/>
        </w:rPr>
      </w:pPr>
      <w:r w:rsidRPr="001D1B40">
        <w:rPr>
          <w:b/>
          <w:color w:val="000000"/>
          <w:sz w:val="24"/>
        </w:rPr>
        <w:t>Strīdu izskatīšanas kārtība</w:t>
      </w:r>
    </w:p>
    <w:p w14:paraId="6D6E6FB7" w14:textId="77777777" w:rsidR="00393974" w:rsidRPr="001D1B40" w:rsidRDefault="00393974">
      <w:pPr>
        <w:pStyle w:val="TextBody"/>
        <w:ind w:left="720"/>
        <w:rPr>
          <w:b/>
          <w:color w:val="000000"/>
          <w:sz w:val="24"/>
        </w:rPr>
      </w:pPr>
    </w:p>
    <w:p w14:paraId="40228FF5" w14:textId="65EEAEAC" w:rsidR="00F112FD" w:rsidRPr="001D1B40" w:rsidRDefault="00F112FD" w:rsidP="007E70A4">
      <w:pPr>
        <w:pStyle w:val="TextBody"/>
        <w:numPr>
          <w:ilvl w:val="1"/>
          <w:numId w:val="40"/>
        </w:numPr>
        <w:tabs>
          <w:tab w:val="left" w:pos="426"/>
        </w:tabs>
        <w:rPr>
          <w:color w:val="000000"/>
          <w:sz w:val="24"/>
        </w:rPr>
      </w:pPr>
      <w:r w:rsidRPr="001D1B40">
        <w:rPr>
          <w:color w:val="000000"/>
          <w:sz w:val="24"/>
        </w:rPr>
        <w:t xml:space="preserve"> </w:t>
      </w:r>
      <w:r w:rsidR="009000E2" w:rsidRPr="001D1B40">
        <w:rPr>
          <w:color w:val="000000"/>
          <w:sz w:val="24"/>
        </w:rPr>
        <w:t xml:space="preserve">Pušu domstarpības, kas saistītas ar Līgumā paredzēto saistību izpildi, Puses risina sarunu ceļā. </w:t>
      </w:r>
    </w:p>
    <w:p w14:paraId="7738CA2C" w14:textId="6FC00C66" w:rsidR="00F112FD" w:rsidRPr="001D1B40" w:rsidRDefault="009000E2" w:rsidP="007E70A4">
      <w:pPr>
        <w:pStyle w:val="TextBody"/>
        <w:tabs>
          <w:tab w:val="left" w:pos="426"/>
        </w:tabs>
        <w:rPr>
          <w:color w:val="000000"/>
          <w:sz w:val="24"/>
        </w:rPr>
      </w:pPr>
      <w:r w:rsidRPr="001D1B40">
        <w:rPr>
          <w:color w:val="000000"/>
          <w:sz w:val="24"/>
        </w:rPr>
        <w:t>Sarunu norises gaita tiek protokolēta.</w:t>
      </w:r>
    </w:p>
    <w:p w14:paraId="3908A20D" w14:textId="1B62CBEA" w:rsidR="00393974" w:rsidRPr="001D1B40" w:rsidRDefault="009000E2" w:rsidP="007E70A4">
      <w:pPr>
        <w:pStyle w:val="TextBody"/>
        <w:numPr>
          <w:ilvl w:val="1"/>
          <w:numId w:val="40"/>
        </w:numPr>
        <w:tabs>
          <w:tab w:val="left" w:pos="426"/>
        </w:tabs>
        <w:ind w:left="0" w:firstLine="0"/>
        <w:rPr>
          <w:color w:val="000000"/>
          <w:sz w:val="24"/>
        </w:rPr>
      </w:pPr>
      <w:r w:rsidRPr="001D1B40">
        <w:rPr>
          <w:color w:val="000000"/>
          <w:sz w:val="24"/>
        </w:rPr>
        <w:t>Ja Puses nevar vienoties viena mēneša laikā, strīdu nodod izskatīšanai Latvijas Republikas tiesā</w:t>
      </w:r>
      <w:r w:rsidR="00F112FD" w:rsidRPr="001D1B40">
        <w:rPr>
          <w:color w:val="000000"/>
          <w:sz w:val="24"/>
        </w:rPr>
        <w:t xml:space="preserve"> </w:t>
      </w:r>
      <w:r w:rsidRPr="001D1B40">
        <w:rPr>
          <w:color w:val="000000"/>
          <w:sz w:val="24"/>
        </w:rPr>
        <w:t>normatīvajos aktos noteiktajā kārtībā.</w:t>
      </w:r>
    </w:p>
    <w:p w14:paraId="1B3DABE2" w14:textId="38358176" w:rsidR="00393974" w:rsidRDefault="00F112FD" w:rsidP="007E70A4">
      <w:pPr>
        <w:pStyle w:val="TextBody"/>
        <w:numPr>
          <w:ilvl w:val="1"/>
          <w:numId w:val="40"/>
        </w:numPr>
        <w:tabs>
          <w:tab w:val="left" w:pos="426"/>
        </w:tabs>
        <w:rPr>
          <w:color w:val="000000"/>
          <w:sz w:val="24"/>
        </w:rPr>
      </w:pPr>
      <w:r w:rsidRPr="001D1B40">
        <w:rPr>
          <w:color w:val="000000"/>
          <w:sz w:val="24"/>
        </w:rPr>
        <w:t xml:space="preserve"> </w:t>
      </w:r>
      <w:r w:rsidR="009000E2" w:rsidRPr="001D1B40">
        <w:rPr>
          <w:color w:val="000000"/>
          <w:sz w:val="24"/>
        </w:rPr>
        <w:t>Izskatot no Līguma izrietošos strīdus, piemērojami Latvijas Republikas normatīvie akti.</w:t>
      </w:r>
    </w:p>
    <w:p w14:paraId="31A6EACC" w14:textId="77777777" w:rsidR="00893A95" w:rsidRPr="001D1B40" w:rsidRDefault="00893A95" w:rsidP="00893A95">
      <w:pPr>
        <w:pStyle w:val="TextBody"/>
        <w:tabs>
          <w:tab w:val="left" w:pos="426"/>
        </w:tabs>
        <w:ind w:left="360"/>
        <w:rPr>
          <w:color w:val="000000"/>
          <w:sz w:val="24"/>
        </w:rPr>
      </w:pPr>
    </w:p>
    <w:p w14:paraId="10146400" w14:textId="3F0528BC" w:rsidR="00393974" w:rsidRPr="001D1B40" w:rsidRDefault="009000E2" w:rsidP="001C75F9">
      <w:pPr>
        <w:pStyle w:val="ListParagraph"/>
        <w:numPr>
          <w:ilvl w:val="0"/>
          <w:numId w:val="42"/>
        </w:numPr>
        <w:spacing w:line="259" w:lineRule="auto"/>
        <w:jc w:val="center"/>
        <w:rPr>
          <w:b/>
          <w:color w:val="000000"/>
        </w:rPr>
      </w:pPr>
      <w:r w:rsidRPr="001D1B40">
        <w:rPr>
          <w:b/>
          <w:color w:val="000000"/>
        </w:rPr>
        <w:t>Noslēguma noteikumi</w:t>
      </w:r>
    </w:p>
    <w:p w14:paraId="794D1BA1" w14:textId="77777777" w:rsidR="00393974" w:rsidRPr="001D1B40" w:rsidRDefault="00393974" w:rsidP="00A25FEF">
      <w:pPr>
        <w:pStyle w:val="ListParagraph"/>
        <w:tabs>
          <w:tab w:val="left" w:pos="0"/>
        </w:tabs>
        <w:ind w:left="0"/>
        <w:rPr>
          <w:b/>
          <w:color w:val="000000"/>
        </w:rPr>
      </w:pPr>
    </w:p>
    <w:p w14:paraId="1E29E235" w14:textId="4B9C35A2" w:rsidR="00393974" w:rsidRPr="001D1B40" w:rsidRDefault="00F00522" w:rsidP="007E70A4">
      <w:pPr>
        <w:pStyle w:val="ListParagraph"/>
        <w:numPr>
          <w:ilvl w:val="1"/>
          <w:numId w:val="42"/>
        </w:numPr>
        <w:tabs>
          <w:tab w:val="left" w:pos="567"/>
        </w:tabs>
        <w:ind w:left="0" w:firstLine="0"/>
        <w:jc w:val="both"/>
        <w:rPr>
          <w:color w:val="000000"/>
        </w:rPr>
      </w:pPr>
      <w:r>
        <w:rPr>
          <w:bCs/>
        </w:rPr>
        <w:t xml:space="preserve">Līgums stājas spēkā ar tā abpusējas parakstīšanas dienu un </w:t>
      </w:r>
      <w:r w:rsidR="00604DAB" w:rsidRPr="00756E36">
        <w:rPr>
          <w:bCs/>
        </w:rPr>
        <w:t xml:space="preserve">Līguma izpildes laiks </w:t>
      </w:r>
      <w:r>
        <w:rPr>
          <w:bCs/>
        </w:rPr>
        <w:t>ir</w:t>
      </w:r>
      <w:r w:rsidR="00604DAB" w:rsidRPr="00756E36">
        <w:rPr>
          <w:bCs/>
        </w:rPr>
        <w:t xml:space="preserve"> 12 mēneši no abpusēji parakstīta pieņemšanas-nodošanas akta.</w:t>
      </w:r>
      <w:r w:rsidR="00604DAB">
        <w:rPr>
          <w:color w:val="000000"/>
        </w:rPr>
        <w:t xml:space="preserve"> </w:t>
      </w:r>
      <w:r w:rsidR="009000E2" w:rsidRPr="001D1B40">
        <w:rPr>
          <w:color w:val="000000"/>
        </w:rPr>
        <w:t>Līgums ir spēkā līdz Līgumā noteikto saistību pilnīgai izpildei</w:t>
      </w:r>
      <w:r w:rsidR="00731AF3" w:rsidRPr="001D1B40">
        <w:rPr>
          <w:color w:val="000000"/>
        </w:rPr>
        <w:t>.</w:t>
      </w:r>
      <w:r w:rsidR="009000E2" w:rsidRPr="001D1B40">
        <w:rPr>
          <w:color w:val="000000"/>
        </w:rPr>
        <w:t xml:space="preserve"> </w:t>
      </w:r>
      <w:r w:rsidR="00C23EE0" w:rsidRPr="001D1B40">
        <w:rPr>
          <w:bCs/>
        </w:rPr>
        <w:t xml:space="preserve"> </w:t>
      </w:r>
    </w:p>
    <w:p w14:paraId="47D7C253" w14:textId="280DB938" w:rsidR="00393974" w:rsidRPr="001D1B40" w:rsidRDefault="009000E2" w:rsidP="007E70A4">
      <w:pPr>
        <w:pStyle w:val="ListParagraph"/>
        <w:numPr>
          <w:ilvl w:val="1"/>
          <w:numId w:val="42"/>
        </w:numPr>
        <w:tabs>
          <w:tab w:val="left" w:pos="567"/>
        </w:tabs>
        <w:ind w:left="0" w:firstLine="0"/>
        <w:jc w:val="both"/>
        <w:rPr>
          <w:color w:val="000000"/>
        </w:rPr>
      </w:pPr>
      <w:r w:rsidRPr="001D1B40">
        <w:rPr>
          <w:color w:val="000000"/>
        </w:rPr>
        <w:t>Visi Līguma pielikumi ir noformējami rakstveidā, un tos paraksta Puses. Visi Līguma pielikumi ir Līguma neatņemamas sastāvdaļas.</w:t>
      </w:r>
    </w:p>
    <w:p w14:paraId="3DCA0A9C" w14:textId="792DED1E" w:rsidR="00737032" w:rsidRPr="001D1B40" w:rsidRDefault="00737032" w:rsidP="00737032">
      <w:pPr>
        <w:pStyle w:val="ListParagraph"/>
        <w:numPr>
          <w:ilvl w:val="1"/>
          <w:numId w:val="42"/>
        </w:numPr>
        <w:tabs>
          <w:tab w:val="left" w:pos="567"/>
        </w:tabs>
        <w:ind w:left="0" w:firstLine="0"/>
        <w:jc w:val="both"/>
        <w:rPr>
          <w:color w:val="000000"/>
        </w:rPr>
      </w:pPr>
      <w:r w:rsidRPr="001D1B40">
        <w:rPr>
          <w:color w:val="000000"/>
        </w:rPr>
        <w:t xml:space="preserve">Līgums var tikt grozīts vai papildināts atbilstoši, Publisko iepirkumu likuma 61. panta nosacījumiem, noslēdzot rakstveida vienošanos, kas pēc tās abpusējas parakstīšanas kļūst par Līguma neatņemamu sastāvdaļu. </w:t>
      </w:r>
    </w:p>
    <w:p w14:paraId="26094CD5" w14:textId="6FA952D0" w:rsidR="001C75F9" w:rsidRPr="001D1B40" w:rsidRDefault="001C75F9" w:rsidP="00C23EE0">
      <w:pPr>
        <w:pStyle w:val="ListParagraph"/>
        <w:numPr>
          <w:ilvl w:val="1"/>
          <w:numId w:val="42"/>
        </w:numPr>
        <w:tabs>
          <w:tab w:val="left" w:pos="567"/>
        </w:tabs>
        <w:ind w:left="0" w:firstLine="0"/>
        <w:jc w:val="both"/>
        <w:rPr>
          <w:color w:val="000000"/>
        </w:rPr>
      </w:pPr>
      <w:r w:rsidRPr="001D1B40">
        <w:rPr>
          <w:color w:val="000000"/>
        </w:rPr>
        <w:lastRenderedPageBreak/>
        <w:t xml:space="preserve">Kontaktpersona no Pasūtītāja puses: </w:t>
      </w:r>
      <w:r w:rsidR="001D0B89" w:rsidRPr="001D1B40">
        <w:rPr>
          <w:color w:val="000000"/>
        </w:rPr>
        <w:t>ES fondu projektu departamenta</w:t>
      </w:r>
      <w:r w:rsidR="00C23EE0" w:rsidRPr="001D1B40">
        <w:rPr>
          <w:color w:val="000000"/>
        </w:rPr>
        <w:t xml:space="preserve"> </w:t>
      </w:r>
      <w:r w:rsidR="001D0B89" w:rsidRPr="001D1B40">
        <w:rPr>
          <w:color w:val="000000"/>
        </w:rPr>
        <w:t xml:space="preserve">ESF projekta </w:t>
      </w:r>
      <w:r w:rsidR="00CC76EB">
        <w:rPr>
          <w:color w:val="000000"/>
        </w:rPr>
        <w:t>“</w:t>
      </w:r>
      <w:r w:rsidR="001D0B89" w:rsidRPr="001D1B40">
        <w:rPr>
          <w:color w:val="000000"/>
        </w:rPr>
        <w:t>Atbalsts bezdarbnieku izglītībai” vecākā eksperte</w:t>
      </w:r>
      <w:r w:rsidR="00C23EE0" w:rsidRPr="001D1B40">
        <w:rPr>
          <w:color w:val="000000"/>
        </w:rPr>
        <w:t>,</w:t>
      </w:r>
      <w:r w:rsidR="001D0B89" w:rsidRPr="001D1B40">
        <w:rPr>
          <w:color w:val="000000"/>
        </w:rPr>
        <w:t xml:space="preserve"> </w:t>
      </w:r>
      <w:r w:rsidR="00BE00DC" w:rsidRPr="001D1B40">
        <w:rPr>
          <w:color w:val="000000"/>
        </w:rPr>
        <w:t>tālr.</w:t>
      </w:r>
      <w:r w:rsidR="001D0B89" w:rsidRPr="001D1B40">
        <w:rPr>
          <w:color w:val="000000"/>
        </w:rPr>
        <w:t xml:space="preserve"> 25685310</w:t>
      </w:r>
      <w:r w:rsidR="00BE00DC" w:rsidRPr="001D1B40">
        <w:rPr>
          <w:color w:val="000000"/>
        </w:rPr>
        <w:t>, e-pasts</w:t>
      </w:r>
      <w:r w:rsidR="001D0B89" w:rsidRPr="001D1B40">
        <w:rPr>
          <w:color w:val="000000"/>
        </w:rPr>
        <w:t xml:space="preserve">: </w:t>
      </w:r>
      <w:r w:rsidR="001D0B89" w:rsidRPr="00CC76EB">
        <w:rPr>
          <w:i/>
          <w:color w:val="000000"/>
        </w:rPr>
        <w:t>Jolanta.Utin</w:t>
      </w:r>
      <w:r w:rsidR="00B43C58">
        <w:rPr>
          <w:i/>
          <w:color w:val="000000"/>
        </w:rPr>
        <w:t>a</w:t>
      </w:r>
      <w:r w:rsidR="001D0B89" w:rsidRPr="00CC76EB">
        <w:rPr>
          <w:i/>
          <w:color w:val="000000"/>
        </w:rPr>
        <w:t>ne@nva.gov.lv</w:t>
      </w:r>
      <w:r w:rsidRPr="00CC76EB">
        <w:rPr>
          <w:i/>
          <w:color w:val="000000"/>
        </w:rPr>
        <w:t>.</w:t>
      </w:r>
    </w:p>
    <w:p w14:paraId="4DD54C2A" w14:textId="0FD1A6BF" w:rsidR="001C75F9" w:rsidRPr="001D1B40" w:rsidRDefault="001C75F9" w:rsidP="001C75F9">
      <w:pPr>
        <w:pStyle w:val="ListParagraph"/>
        <w:numPr>
          <w:ilvl w:val="1"/>
          <w:numId w:val="42"/>
        </w:numPr>
        <w:tabs>
          <w:tab w:val="left" w:pos="567"/>
        </w:tabs>
        <w:ind w:left="0" w:firstLine="0"/>
        <w:jc w:val="both"/>
        <w:rPr>
          <w:color w:val="000000"/>
        </w:rPr>
      </w:pPr>
      <w:r w:rsidRPr="001D1B40">
        <w:rPr>
          <w:color w:val="000000"/>
        </w:rPr>
        <w:t>Kontaktpersona no Izpildītāja puses: amats, vār</w:t>
      </w:r>
      <w:r w:rsidR="00BE00DC" w:rsidRPr="001D1B40">
        <w:rPr>
          <w:color w:val="000000"/>
        </w:rPr>
        <w:t>ds uzvārds, tālr., e-pasts</w:t>
      </w:r>
      <w:r w:rsidRPr="001D1B40">
        <w:rPr>
          <w:color w:val="000000"/>
        </w:rPr>
        <w:t>.</w:t>
      </w:r>
    </w:p>
    <w:p w14:paraId="349E3ADF" w14:textId="2D264095" w:rsidR="001C75F9" w:rsidRPr="001D1B40" w:rsidRDefault="001C75F9" w:rsidP="001C75F9">
      <w:pPr>
        <w:pStyle w:val="ListParagraph"/>
        <w:numPr>
          <w:ilvl w:val="1"/>
          <w:numId w:val="42"/>
        </w:numPr>
        <w:tabs>
          <w:tab w:val="left" w:pos="567"/>
        </w:tabs>
        <w:ind w:left="0" w:firstLine="0"/>
        <w:jc w:val="both"/>
        <w:rPr>
          <w:color w:val="000000"/>
        </w:rPr>
      </w:pPr>
      <w:r w:rsidRPr="001D1B40">
        <w:rPr>
          <w:color w:val="000000"/>
        </w:rPr>
        <w:t>Puses vienojas, ka katrai no Pusēm ir tiesības nomainīt un aizstāt Līgumā n</w:t>
      </w:r>
      <w:r w:rsidRPr="001D1B40">
        <w:rPr>
          <w:color w:val="000000"/>
        </w:rPr>
        <w:t>orādītās kontaktpersonas, par to iepriekš rakstveidā paziņojot otrai Pusei. Līdz šāda rakstveida paziņojuma nosūtīšanai otrai Pusei visi saistībā ar Līgumā paredzēto saistību izpildi saistītie paziņojumi un cita informācija ir sūtāmi Līgumā norādītajām kontaktpersonām.</w:t>
      </w:r>
    </w:p>
    <w:p w14:paraId="3B46D766" w14:textId="6FB74504" w:rsidR="00393974" w:rsidRPr="001D1B40" w:rsidRDefault="009000E2" w:rsidP="007E70A4">
      <w:pPr>
        <w:pStyle w:val="ListParagraph"/>
        <w:numPr>
          <w:ilvl w:val="1"/>
          <w:numId w:val="42"/>
        </w:numPr>
        <w:tabs>
          <w:tab w:val="left" w:pos="567"/>
        </w:tabs>
        <w:ind w:left="0" w:firstLine="0"/>
        <w:jc w:val="both"/>
        <w:rPr>
          <w:color w:val="000000"/>
        </w:rPr>
      </w:pPr>
      <w:r w:rsidRPr="001D1B40">
        <w:rPr>
          <w:color w:val="000000"/>
        </w:rPr>
        <w:t xml:space="preserve">Pušu reorganizācija vai to vadītāju maiņa nevar būt par pamatu Līguma izpildes izbeigšanai. </w:t>
      </w:r>
    </w:p>
    <w:p w14:paraId="27C23774" w14:textId="77777777" w:rsidR="00393974" w:rsidRPr="001D1B40" w:rsidRDefault="009000E2" w:rsidP="007E70A4">
      <w:pPr>
        <w:pStyle w:val="ListParagraph"/>
        <w:numPr>
          <w:ilvl w:val="1"/>
          <w:numId w:val="42"/>
        </w:numPr>
        <w:tabs>
          <w:tab w:val="left" w:pos="567"/>
        </w:tabs>
        <w:ind w:left="0" w:firstLine="0"/>
        <w:jc w:val="both"/>
        <w:rPr>
          <w:color w:val="000000"/>
        </w:rPr>
      </w:pPr>
      <w:r w:rsidRPr="001D1B40">
        <w:rPr>
          <w:color w:val="000000"/>
        </w:rPr>
        <w:t>Līgums ir saistošs Pusēm, kā arī to saistību pārņēmējiem.</w:t>
      </w:r>
    </w:p>
    <w:p w14:paraId="60D616FC" w14:textId="77777777" w:rsidR="00393974" w:rsidRPr="001D1B40" w:rsidRDefault="009000E2" w:rsidP="007E70A4">
      <w:pPr>
        <w:pStyle w:val="ListParagraph"/>
        <w:numPr>
          <w:ilvl w:val="1"/>
          <w:numId w:val="42"/>
        </w:numPr>
        <w:tabs>
          <w:tab w:val="left" w:pos="567"/>
        </w:tabs>
        <w:ind w:left="0" w:firstLine="0"/>
        <w:jc w:val="both"/>
        <w:rPr>
          <w:color w:val="000000"/>
        </w:rPr>
      </w:pPr>
      <w:r w:rsidRPr="001D1B40">
        <w:rPr>
          <w:color w:val="000000"/>
        </w:rPr>
        <w:t>Pusēm savlaicīgi, bet ne vēlāk kā trīs darba dienu laikā, jāinformē otra Puse par jebkurām izmaiņām saimnieciskajā darbībā, t.sk. par juridiskās adreses vai bankas konta maiņu, par reģistrēšanu vai izslēgšanu no Valsts ieņēmumu dienesta ar pievienotās vērtības nodokli apliekamo personu reģistra, kā arī par saimnieciskās darbības apturēšanu, maksātnespējas vai bankrota procedūras uzsākšanu.</w:t>
      </w:r>
    </w:p>
    <w:p w14:paraId="103CA415" w14:textId="77777777" w:rsidR="00393974" w:rsidRPr="001D1B40" w:rsidRDefault="009000E2" w:rsidP="007E70A4">
      <w:pPr>
        <w:pStyle w:val="ListParagraph"/>
        <w:numPr>
          <w:ilvl w:val="1"/>
          <w:numId w:val="42"/>
        </w:numPr>
        <w:tabs>
          <w:tab w:val="left" w:pos="567"/>
        </w:tabs>
        <w:ind w:left="0" w:firstLine="0"/>
        <w:jc w:val="both"/>
        <w:rPr>
          <w:color w:val="000000"/>
        </w:rPr>
      </w:pPr>
      <w:r w:rsidRPr="001D1B40">
        <w:rPr>
          <w:color w:val="000000"/>
        </w:rPr>
        <w:t>Jautājumos, ko neregulē Līgums, Puses vadās pēc spēkā esošajiem Latvijas Republikas normatīvajiem aktiem.</w:t>
      </w:r>
    </w:p>
    <w:p w14:paraId="5E910F10" w14:textId="4959533E" w:rsidR="00CF3CD3" w:rsidRPr="001D1B40" w:rsidRDefault="00CF3CD3" w:rsidP="00CF3CD3">
      <w:pPr>
        <w:pStyle w:val="ListParagraph"/>
        <w:numPr>
          <w:ilvl w:val="1"/>
          <w:numId w:val="42"/>
        </w:numPr>
        <w:tabs>
          <w:tab w:val="left" w:pos="567"/>
        </w:tabs>
        <w:ind w:left="0" w:firstLine="0"/>
        <w:jc w:val="both"/>
        <w:rPr>
          <w:color w:val="000000"/>
        </w:rPr>
      </w:pPr>
      <w:r w:rsidRPr="001D1B40">
        <w:rPr>
          <w:color w:val="000000"/>
        </w:rPr>
        <w:t>Pasūtītājam ir tiesības izskatīt un lemt jautājumu par līguma izbeigšanu ar Izpildītāju par lēmumu rakstveidā paziņojot piecas darba dienas iepriekš, ja ir iestājies kāds no Ministru kabineta 2016. gada 20. septembra instrukcijas Nr.3 “Ārvalstu finanšu instrumentu finansētu civiltiesisku līgumu izstrādes un slēgšanas instrukcija valsts tiešās pārvaldes iestādēs” 165.punktā minētos gadījumos.</w:t>
      </w:r>
    </w:p>
    <w:p w14:paraId="016F67A4" w14:textId="47A2A0FA" w:rsidR="00E3609E" w:rsidRPr="001D1B40" w:rsidRDefault="009000E2" w:rsidP="007E70A4">
      <w:pPr>
        <w:pStyle w:val="ListParagraph"/>
        <w:numPr>
          <w:ilvl w:val="1"/>
          <w:numId w:val="42"/>
        </w:numPr>
        <w:tabs>
          <w:tab w:val="left" w:pos="567"/>
        </w:tabs>
        <w:ind w:left="0" w:firstLine="0"/>
        <w:jc w:val="both"/>
        <w:rPr>
          <w:color w:val="000000"/>
        </w:rPr>
      </w:pPr>
      <w:r w:rsidRPr="001D1B40">
        <w:rPr>
          <w:color w:val="000000"/>
        </w:rPr>
        <w:t>Ja Latvijas Republikas normatīvo aktu grozījumi paredzēs tādas normatīvo aktu pārmaiņas, kuras liks Pusēm mainīt Līguma noteikumus un nosacījumus, tādējādi būtiski mainot Pušu ekonomiskos un komerciālos mērķus, un, ja Puses nespēs 10 darba dienu laikā pēc šādu apstākļu rašanās panākt vienošanos par šo pārmaiņu nosacījumiem, Pusēm ir tiesības lauzt Līgumu, lēmumu paziņojot rakstveidā.</w:t>
      </w:r>
    </w:p>
    <w:p w14:paraId="2B15A1D4" w14:textId="7CFC2ED9" w:rsidR="00393974" w:rsidRPr="001D1B40" w:rsidRDefault="009000E2" w:rsidP="00E3609E">
      <w:pPr>
        <w:pStyle w:val="ListParagraph"/>
        <w:numPr>
          <w:ilvl w:val="1"/>
          <w:numId w:val="42"/>
        </w:numPr>
        <w:tabs>
          <w:tab w:val="left" w:pos="567"/>
        </w:tabs>
        <w:ind w:left="0" w:firstLine="0"/>
        <w:jc w:val="both"/>
        <w:rPr>
          <w:color w:val="000000"/>
        </w:rPr>
      </w:pPr>
      <w:r w:rsidRPr="001D1B40">
        <w:rPr>
          <w:color w:val="000000"/>
        </w:rPr>
        <w:t xml:space="preserve">Līgums sagatavots </w:t>
      </w:r>
      <w:r w:rsidRPr="001D1B40">
        <w:t xml:space="preserve">uz </w:t>
      </w:r>
      <w:r w:rsidR="00DA6CA0">
        <w:t>sešām</w:t>
      </w:r>
      <w:bookmarkStart w:id="4" w:name="_GoBack"/>
      <w:bookmarkEnd w:id="4"/>
      <w:r w:rsidRPr="001D1B40">
        <w:t xml:space="preserve"> </w:t>
      </w:r>
      <w:r w:rsidRPr="001D1B40">
        <w:t xml:space="preserve">lapām </w:t>
      </w:r>
      <w:r w:rsidRPr="001D1B40">
        <w:rPr>
          <w:color w:val="000000"/>
        </w:rPr>
        <w:t xml:space="preserve">divos eksemplāros latviešu valodā, pa vienam katrai Pusei. Abiem Līguma eksemplāriem ir vienāds juridiskais spēks. </w:t>
      </w:r>
    </w:p>
    <w:p w14:paraId="77EE10FD" w14:textId="77777777" w:rsidR="00393974" w:rsidRPr="001D1B40" w:rsidRDefault="009000E2" w:rsidP="007E70A4">
      <w:pPr>
        <w:spacing w:after="120" w:line="259" w:lineRule="auto"/>
        <w:rPr>
          <w:color w:val="000000"/>
        </w:rPr>
      </w:pPr>
      <w:r w:rsidRPr="001D1B40">
        <w:rPr>
          <w:color w:val="000000"/>
        </w:rPr>
        <w:t xml:space="preserve">Līgumam ir trīs pielikumi: </w:t>
      </w:r>
    </w:p>
    <w:p w14:paraId="030EA4FD" w14:textId="6D80BC01" w:rsidR="00393974" w:rsidRPr="001D1B40" w:rsidRDefault="009000E2">
      <w:pPr>
        <w:pStyle w:val="ListParagraph"/>
        <w:numPr>
          <w:ilvl w:val="0"/>
          <w:numId w:val="2"/>
        </w:numPr>
        <w:tabs>
          <w:tab w:val="left" w:pos="0"/>
        </w:tabs>
        <w:jc w:val="both"/>
      </w:pPr>
      <w:r w:rsidRPr="001D1B40">
        <w:t xml:space="preserve">tehniskā specifikācija (1.pielikums uz </w:t>
      </w:r>
      <w:r w:rsidR="00A91E24" w:rsidRPr="001D1B40">
        <w:t xml:space="preserve">6 </w:t>
      </w:r>
      <w:r w:rsidRPr="001D1B40">
        <w:t>lp),</w:t>
      </w:r>
    </w:p>
    <w:p w14:paraId="63DC20C0" w14:textId="77777777" w:rsidR="00393974" w:rsidRPr="001D1B40" w:rsidRDefault="009000E2">
      <w:pPr>
        <w:pStyle w:val="ListParagraph"/>
        <w:numPr>
          <w:ilvl w:val="0"/>
          <w:numId w:val="2"/>
        </w:numPr>
        <w:tabs>
          <w:tab w:val="left" w:pos="0"/>
        </w:tabs>
        <w:jc w:val="both"/>
      </w:pPr>
      <w:r w:rsidRPr="001D1B40">
        <w:t>finanšu piedāvājums (2.pielikums uz 1 lp),</w:t>
      </w:r>
    </w:p>
    <w:p w14:paraId="16D87F7D" w14:textId="7A81100A" w:rsidR="0055030C" w:rsidRDefault="00D34C1D" w:rsidP="0055030C">
      <w:pPr>
        <w:pStyle w:val="ListParagraph"/>
        <w:numPr>
          <w:ilvl w:val="0"/>
          <w:numId w:val="2"/>
        </w:numPr>
        <w:ind w:left="918" w:hanging="357"/>
      </w:pPr>
      <w:r w:rsidRPr="001D1B40">
        <w:t>p</w:t>
      </w:r>
      <w:r w:rsidR="009000E2" w:rsidRPr="001D1B40">
        <w:t>roblēmu p</w:t>
      </w:r>
      <w:r w:rsidR="00E57646" w:rsidRPr="001D1B40">
        <w:t>ieteikšana garantijas periodā (</w:t>
      </w:r>
      <w:r w:rsidR="009000E2" w:rsidRPr="001D1B40">
        <w:t>3.pielikums uz 1 lp).</w:t>
      </w:r>
    </w:p>
    <w:p w14:paraId="1053D0E1" w14:textId="77777777" w:rsidR="0055030C" w:rsidRPr="001D1B40" w:rsidRDefault="0055030C" w:rsidP="0055030C">
      <w:pPr>
        <w:pStyle w:val="ListParagraph"/>
        <w:ind w:left="918"/>
      </w:pPr>
    </w:p>
    <w:p w14:paraId="649D6A8C" w14:textId="5FB7E459" w:rsidR="00393974" w:rsidRPr="001D1B40" w:rsidRDefault="009000E2" w:rsidP="00893A95">
      <w:pPr>
        <w:pStyle w:val="ListParagraph"/>
        <w:numPr>
          <w:ilvl w:val="0"/>
          <w:numId w:val="1"/>
        </w:numPr>
        <w:spacing w:before="240" w:after="120"/>
        <w:ind w:left="714" w:hanging="357"/>
        <w:jc w:val="center"/>
        <w:rPr>
          <w:b/>
        </w:rPr>
      </w:pPr>
      <w:r w:rsidRPr="001D1B40">
        <w:rPr>
          <w:b/>
        </w:rPr>
        <w:t>Pušu juridiskās adreses un rekvizīti</w:t>
      </w:r>
    </w:p>
    <w:tbl>
      <w:tblPr>
        <w:tblW w:w="9687" w:type="dxa"/>
        <w:tblInd w:w="109" w:type="dxa"/>
        <w:tblLook w:val="0000" w:firstRow="0" w:lastRow="0" w:firstColumn="0" w:lastColumn="0" w:noHBand="0" w:noVBand="0"/>
      </w:tblPr>
      <w:tblGrid>
        <w:gridCol w:w="4841"/>
        <w:gridCol w:w="4846"/>
      </w:tblGrid>
      <w:tr w:rsidR="00393974" w:rsidRPr="001D1B40" w14:paraId="2D905B5B" w14:textId="77777777">
        <w:tc>
          <w:tcPr>
            <w:tcW w:w="4841" w:type="dxa"/>
            <w:shd w:val="clear" w:color="auto" w:fill="auto"/>
          </w:tcPr>
          <w:p w14:paraId="060D58CD" w14:textId="77777777" w:rsidR="00393974" w:rsidRPr="001D1B40" w:rsidRDefault="009000E2">
            <w:pPr>
              <w:jc w:val="center"/>
              <w:rPr>
                <w:b/>
              </w:rPr>
            </w:pPr>
            <w:r w:rsidRPr="00756E36">
              <w:rPr>
                <w:b/>
              </w:rPr>
              <w:t>Pasūtītājs</w:t>
            </w:r>
          </w:p>
        </w:tc>
        <w:tc>
          <w:tcPr>
            <w:tcW w:w="4846" w:type="dxa"/>
            <w:shd w:val="clear" w:color="auto" w:fill="auto"/>
          </w:tcPr>
          <w:p w14:paraId="49145F14" w14:textId="77777777" w:rsidR="00393974" w:rsidRPr="001D1B40" w:rsidRDefault="009000E2">
            <w:pPr>
              <w:jc w:val="center"/>
              <w:rPr>
                <w:b/>
              </w:rPr>
            </w:pPr>
            <w:r w:rsidRPr="001D1B40">
              <w:rPr>
                <w:b/>
              </w:rPr>
              <w:t>Izpildītājs</w:t>
            </w:r>
          </w:p>
        </w:tc>
      </w:tr>
      <w:tr w:rsidR="00181CA4" w:rsidRPr="001D1B40" w14:paraId="0F39FE1A" w14:textId="77777777" w:rsidTr="00CD5A89">
        <w:tc>
          <w:tcPr>
            <w:tcW w:w="4841" w:type="dxa"/>
            <w:shd w:val="clear" w:color="auto" w:fill="auto"/>
          </w:tcPr>
          <w:p w14:paraId="160D8AC7" w14:textId="77777777" w:rsidR="00181CA4" w:rsidRPr="001D1B40" w:rsidRDefault="00181CA4" w:rsidP="00181CA4">
            <w:pPr>
              <w:jc w:val="both"/>
            </w:pPr>
            <w:r w:rsidRPr="001D1B40">
              <w:t>Nodarbinātības valsts aģentūra</w:t>
            </w:r>
          </w:p>
        </w:tc>
        <w:tc>
          <w:tcPr>
            <w:tcW w:w="4846" w:type="dxa"/>
          </w:tcPr>
          <w:p w14:paraId="2091AA2B" w14:textId="6E29341D" w:rsidR="00181CA4" w:rsidRPr="001D1B40" w:rsidRDefault="00181CA4" w:rsidP="00181CA4">
            <w:pPr>
              <w:jc w:val="both"/>
            </w:pPr>
            <w:r w:rsidRPr="001D1B40">
              <w:t>SIA “Datorzinību centrs”</w:t>
            </w:r>
          </w:p>
        </w:tc>
      </w:tr>
      <w:tr w:rsidR="00181CA4" w:rsidRPr="001D1B40" w14:paraId="78F97556" w14:textId="77777777" w:rsidTr="00CD5A89">
        <w:tc>
          <w:tcPr>
            <w:tcW w:w="4841" w:type="dxa"/>
            <w:shd w:val="clear" w:color="auto" w:fill="auto"/>
          </w:tcPr>
          <w:p w14:paraId="3ED5F40D" w14:textId="77777777" w:rsidR="00181CA4" w:rsidRPr="001D1B40" w:rsidRDefault="00181CA4" w:rsidP="00181CA4">
            <w:pPr>
              <w:jc w:val="both"/>
            </w:pPr>
            <w:r w:rsidRPr="001D1B40">
              <w:t>Reģ. Nr. 90001634668</w:t>
            </w:r>
          </w:p>
        </w:tc>
        <w:tc>
          <w:tcPr>
            <w:tcW w:w="4846" w:type="dxa"/>
          </w:tcPr>
          <w:p w14:paraId="310070F0" w14:textId="63991EB5" w:rsidR="00181CA4" w:rsidRPr="001D1B40" w:rsidRDefault="00181CA4" w:rsidP="00181CA4">
            <w:pPr>
              <w:jc w:val="both"/>
            </w:pPr>
            <w:r w:rsidRPr="001D1B40">
              <w:t>Reģ. Nr.40003308066</w:t>
            </w:r>
          </w:p>
        </w:tc>
      </w:tr>
      <w:tr w:rsidR="00181CA4" w:rsidRPr="001D1B40" w14:paraId="4A2418D9" w14:textId="77777777" w:rsidTr="00CD5A89">
        <w:tc>
          <w:tcPr>
            <w:tcW w:w="4841" w:type="dxa"/>
            <w:shd w:val="clear" w:color="auto" w:fill="auto"/>
          </w:tcPr>
          <w:p w14:paraId="15174F65" w14:textId="77777777" w:rsidR="00181CA4" w:rsidRPr="001D1B40" w:rsidRDefault="00181CA4" w:rsidP="00181CA4">
            <w:pPr>
              <w:jc w:val="both"/>
            </w:pPr>
            <w:r w:rsidRPr="001D1B40">
              <w:t>Adrese: Kr. Valdemāra iela 38 k-1, Rīga</w:t>
            </w:r>
          </w:p>
        </w:tc>
        <w:tc>
          <w:tcPr>
            <w:tcW w:w="4846" w:type="dxa"/>
          </w:tcPr>
          <w:p w14:paraId="3A4D7F94" w14:textId="0A2B42CE" w:rsidR="00181CA4" w:rsidRPr="001D1B40" w:rsidRDefault="00181CA4" w:rsidP="00181CA4">
            <w:pPr>
              <w:rPr>
                <w:lang w:eastAsia="lv-LV"/>
              </w:rPr>
            </w:pPr>
            <w:r w:rsidRPr="001D1B40">
              <w:t>Adrese: Lāčplēša iela 41, Rīga</w:t>
            </w:r>
          </w:p>
        </w:tc>
      </w:tr>
      <w:tr w:rsidR="00181CA4" w:rsidRPr="001D1B40" w14:paraId="5E45E892" w14:textId="77777777" w:rsidTr="00CD5A89">
        <w:tc>
          <w:tcPr>
            <w:tcW w:w="4841" w:type="dxa"/>
            <w:shd w:val="clear" w:color="auto" w:fill="auto"/>
          </w:tcPr>
          <w:p w14:paraId="65DA0CA1" w14:textId="77777777" w:rsidR="00181CA4" w:rsidRPr="001D1B40" w:rsidRDefault="00181CA4" w:rsidP="00181CA4">
            <w:pPr>
              <w:jc w:val="both"/>
            </w:pPr>
            <w:r w:rsidRPr="001D1B40">
              <w:t>LV-1010</w:t>
            </w:r>
          </w:p>
        </w:tc>
        <w:tc>
          <w:tcPr>
            <w:tcW w:w="4846" w:type="dxa"/>
          </w:tcPr>
          <w:p w14:paraId="7923677C" w14:textId="1C2420E8" w:rsidR="00181CA4" w:rsidRPr="001D1B40" w:rsidRDefault="00181CA4" w:rsidP="00181CA4">
            <w:pPr>
              <w:jc w:val="both"/>
            </w:pPr>
            <w:r w:rsidRPr="001D1B40">
              <w:t xml:space="preserve">LV-1011 </w:t>
            </w:r>
          </w:p>
        </w:tc>
      </w:tr>
      <w:tr w:rsidR="00181CA4" w:rsidRPr="001D1B40" w14:paraId="6E90A6AA" w14:textId="77777777" w:rsidTr="00CD5A89">
        <w:tc>
          <w:tcPr>
            <w:tcW w:w="4841" w:type="dxa"/>
            <w:shd w:val="clear" w:color="auto" w:fill="auto"/>
          </w:tcPr>
          <w:p w14:paraId="3AF811DD" w14:textId="77777777" w:rsidR="00181CA4" w:rsidRPr="001D1B40" w:rsidRDefault="00181CA4" w:rsidP="00181CA4">
            <w:pPr>
              <w:jc w:val="both"/>
            </w:pPr>
            <w:r w:rsidRPr="001D1B40">
              <w:t>Banka: Valsts kase</w:t>
            </w:r>
          </w:p>
        </w:tc>
        <w:tc>
          <w:tcPr>
            <w:tcW w:w="4846" w:type="dxa"/>
          </w:tcPr>
          <w:p w14:paraId="59D2298B" w14:textId="2FCC4893" w:rsidR="00181CA4" w:rsidRPr="001D1B40" w:rsidRDefault="00181CA4" w:rsidP="00181CA4">
            <w:pPr>
              <w:jc w:val="both"/>
            </w:pPr>
            <w:r w:rsidRPr="001D1B40">
              <w:t>Banka: AS Swedbank</w:t>
            </w:r>
          </w:p>
        </w:tc>
      </w:tr>
      <w:tr w:rsidR="00181CA4" w:rsidRPr="001D1B40" w14:paraId="3CE62098" w14:textId="77777777" w:rsidTr="00CD5A89">
        <w:tc>
          <w:tcPr>
            <w:tcW w:w="4841" w:type="dxa"/>
            <w:shd w:val="clear" w:color="auto" w:fill="auto"/>
          </w:tcPr>
          <w:p w14:paraId="3E56BA8C" w14:textId="75AFB34C" w:rsidR="00181CA4" w:rsidRPr="001D1B40" w:rsidRDefault="00181CA4" w:rsidP="00181CA4">
            <w:pPr>
              <w:rPr>
                <w:color w:val="000000"/>
              </w:rPr>
            </w:pPr>
            <w:r w:rsidRPr="001D1B40">
              <w:t>Bankas konts: LV36TREL218045109100B</w:t>
            </w:r>
          </w:p>
        </w:tc>
        <w:tc>
          <w:tcPr>
            <w:tcW w:w="4846" w:type="dxa"/>
          </w:tcPr>
          <w:p w14:paraId="203F7131" w14:textId="32BA77F5" w:rsidR="00181CA4" w:rsidRPr="001D1B40" w:rsidRDefault="00181CA4" w:rsidP="00181CA4">
            <w:pPr>
              <w:jc w:val="both"/>
            </w:pPr>
            <w:r w:rsidRPr="001D1B40">
              <w:t>Konts: LV23HABA0001408032895</w:t>
            </w:r>
          </w:p>
        </w:tc>
      </w:tr>
      <w:tr w:rsidR="00181CA4" w:rsidRPr="001D1B40" w14:paraId="0E3EF37F" w14:textId="77777777" w:rsidTr="00CD5A89">
        <w:tc>
          <w:tcPr>
            <w:tcW w:w="4841" w:type="dxa"/>
            <w:shd w:val="clear" w:color="auto" w:fill="auto"/>
          </w:tcPr>
          <w:p w14:paraId="637D3F1C" w14:textId="77777777" w:rsidR="00181CA4" w:rsidRPr="001D1B40" w:rsidRDefault="00181CA4" w:rsidP="00181CA4">
            <w:pPr>
              <w:jc w:val="both"/>
            </w:pPr>
            <w:r w:rsidRPr="001D1B40">
              <w:t>Kods: TRELLV22</w:t>
            </w:r>
          </w:p>
        </w:tc>
        <w:tc>
          <w:tcPr>
            <w:tcW w:w="4846" w:type="dxa"/>
          </w:tcPr>
          <w:p w14:paraId="56EAF17C" w14:textId="1E35B620" w:rsidR="00181CA4" w:rsidRPr="001D1B40" w:rsidRDefault="00181CA4" w:rsidP="00181CA4">
            <w:pPr>
              <w:jc w:val="both"/>
            </w:pPr>
            <w:r w:rsidRPr="001D1B40">
              <w:t>Kods: HABALV22</w:t>
            </w:r>
          </w:p>
        </w:tc>
      </w:tr>
      <w:tr w:rsidR="00181CA4" w:rsidRPr="001D1B40" w14:paraId="7DE1B8DA" w14:textId="77777777" w:rsidTr="00CD5A89">
        <w:tc>
          <w:tcPr>
            <w:tcW w:w="4841" w:type="dxa"/>
            <w:shd w:val="clear" w:color="auto" w:fill="auto"/>
          </w:tcPr>
          <w:p w14:paraId="6CDFEA22" w14:textId="77777777" w:rsidR="00181CA4" w:rsidRPr="001D1B40" w:rsidRDefault="00181CA4" w:rsidP="00181CA4">
            <w:pPr>
              <w:jc w:val="both"/>
              <w:rPr>
                <w:sz w:val="22"/>
                <w:szCs w:val="22"/>
              </w:rPr>
            </w:pPr>
          </w:p>
        </w:tc>
        <w:tc>
          <w:tcPr>
            <w:tcW w:w="4846" w:type="dxa"/>
          </w:tcPr>
          <w:p w14:paraId="6526002D" w14:textId="0D98BB60" w:rsidR="00181CA4" w:rsidRPr="001D1B40" w:rsidRDefault="00181CA4" w:rsidP="00181CA4">
            <w:pPr>
              <w:jc w:val="both"/>
            </w:pPr>
          </w:p>
        </w:tc>
      </w:tr>
      <w:tr w:rsidR="00D63FED" w:rsidRPr="001D1B40" w14:paraId="793294A2" w14:textId="77777777" w:rsidTr="00D63FED">
        <w:tc>
          <w:tcPr>
            <w:tcW w:w="4841" w:type="dxa"/>
            <w:shd w:val="clear" w:color="auto" w:fill="auto"/>
          </w:tcPr>
          <w:p w14:paraId="201013A0" w14:textId="77777777" w:rsidR="00D63FED" w:rsidRPr="001D1B40" w:rsidRDefault="00D63FED" w:rsidP="00D63FED">
            <w:pPr>
              <w:jc w:val="both"/>
              <w:rPr>
                <w:sz w:val="22"/>
                <w:szCs w:val="22"/>
              </w:rPr>
            </w:pPr>
          </w:p>
          <w:p w14:paraId="23CD955A" w14:textId="060B2811" w:rsidR="00D63FED" w:rsidRPr="001D1B40" w:rsidRDefault="00D63FED" w:rsidP="00D63FED">
            <w:pPr>
              <w:jc w:val="both"/>
              <w:rPr>
                <w:sz w:val="22"/>
                <w:szCs w:val="22"/>
              </w:rPr>
            </w:pPr>
            <w:r w:rsidRPr="001D1B40">
              <w:rPr>
                <w:sz w:val="22"/>
                <w:szCs w:val="22"/>
              </w:rPr>
              <w:t>______________________</w:t>
            </w:r>
            <w:r w:rsidR="004C3FC8" w:rsidRPr="001D1B40">
              <w:rPr>
                <w:sz w:val="22"/>
                <w:szCs w:val="22"/>
              </w:rPr>
              <w:t xml:space="preserve"> </w:t>
            </w:r>
            <w:r w:rsidR="00AB30AF" w:rsidRPr="001D1B40">
              <w:t>E.Simsone</w:t>
            </w:r>
          </w:p>
        </w:tc>
        <w:tc>
          <w:tcPr>
            <w:tcW w:w="4846" w:type="dxa"/>
            <w:vAlign w:val="bottom"/>
          </w:tcPr>
          <w:p w14:paraId="689A0EB1" w14:textId="2A121447" w:rsidR="00D63FED" w:rsidRPr="001D1B40" w:rsidRDefault="00D63FED" w:rsidP="00D63FED">
            <w:pPr>
              <w:rPr>
                <w:sz w:val="22"/>
                <w:szCs w:val="22"/>
              </w:rPr>
            </w:pPr>
            <w:r w:rsidRPr="001D1B40">
              <w:rPr>
                <w:sz w:val="22"/>
                <w:szCs w:val="22"/>
              </w:rPr>
              <w:t>_____________________________</w:t>
            </w:r>
            <w:r w:rsidR="00181CA4" w:rsidRPr="001D1B40">
              <w:t xml:space="preserve"> A. Ķikāns</w:t>
            </w:r>
          </w:p>
        </w:tc>
      </w:tr>
      <w:tr w:rsidR="00D63FED" w:rsidRPr="001D1B40" w14:paraId="2E2E7389" w14:textId="77777777">
        <w:tc>
          <w:tcPr>
            <w:tcW w:w="4841" w:type="dxa"/>
            <w:shd w:val="clear" w:color="auto" w:fill="auto"/>
          </w:tcPr>
          <w:p w14:paraId="6A7A3CB6" w14:textId="343F6D87" w:rsidR="00D63FED" w:rsidRPr="001D1B40" w:rsidRDefault="00D63FED" w:rsidP="00D63FED">
            <w:pPr>
              <w:jc w:val="center"/>
              <w:rPr>
                <w:sz w:val="22"/>
                <w:szCs w:val="22"/>
              </w:rPr>
            </w:pPr>
            <w:r w:rsidRPr="001D1B40">
              <w:rPr>
                <w:sz w:val="22"/>
                <w:szCs w:val="22"/>
              </w:rPr>
              <w:t>(paraksts, tā atšifrējums)</w:t>
            </w:r>
          </w:p>
        </w:tc>
        <w:tc>
          <w:tcPr>
            <w:tcW w:w="4846" w:type="dxa"/>
            <w:shd w:val="clear" w:color="auto" w:fill="auto"/>
          </w:tcPr>
          <w:p w14:paraId="0E8C0F2A" w14:textId="2C789C97" w:rsidR="00D63FED" w:rsidRPr="001D1B40" w:rsidRDefault="00D63FED" w:rsidP="00D63FED">
            <w:pPr>
              <w:jc w:val="center"/>
              <w:rPr>
                <w:sz w:val="22"/>
                <w:szCs w:val="22"/>
              </w:rPr>
            </w:pPr>
            <w:r w:rsidRPr="001D1B40">
              <w:rPr>
                <w:sz w:val="22"/>
                <w:szCs w:val="22"/>
              </w:rPr>
              <w:t>(paraksts, tā atšifrējums)</w:t>
            </w:r>
          </w:p>
        </w:tc>
      </w:tr>
    </w:tbl>
    <w:p w14:paraId="4E675251" w14:textId="1960BAB7" w:rsidR="009806AE" w:rsidRPr="001D1B40" w:rsidRDefault="00001A29" w:rsidP="0055030C">
      <w:pPr>
        <w:spacing w:line="259" w:lineRule="auto"/>
        <w:jc w:val="right"/>
        <w:rPr>
          <w:sz w:val="20"/>
          <w:szCs w:val="20"/>
        </w:rPr>
      </w:pPr>
      <w:r w:rsidRPr="001D1B40">
        <w:rPr>
          <w:rFonts w:eastAsiaTheme="minorHAnsi"/>
          <w:i/>
        </w:rPr>
        <w:br w:type="page"/>
      </w:r>
      <w:r w:rsidR="009806AE" w:rsidRPr="001D1B40">
        <w:rPr>
          <w:sz w:val="20"/>
          <w:szCs w:val="20"/>
        </w:rPr>
        <w:t>Līguma Nr._____</w:t>
      </w:r>
    </w:p>
    <w:p w14:paraId="1A05BBDD" w14:textId="6CCDC431" w:rsidR="009806AE" w:rsidRPr="001D1B40" w:rsidRDefault="009806AE" w:rsidP="009806AE">
      <w:pPr>
        <w:spacing w:line="259" w:lineRule="auto"/>
        <w:ind w:firstLine="720"/>
        <w:jc w:val="right"/>
        <w:rPr>
          <w:sz w:val="20"/>
          <w:szCs w:val="20"/>
        </w:rPr>
      </w:pPr>
      <w:r w:rsidRPr="001D1B40">
        <w:rPr>
          <w:sz w:val="20"/>
          <w:szCs w:val="20"/>
        </w:rPr>
        <w:t>1.pielikums</w:t>
      </w:r>
    </w:p>
    <w:p w14:paraId="0A191947" w14:textId="3E997251" w:rsidR="00183ED5" w:rsidRPr="001D1B40" w:rsidRDefault="00183ED5" w:rsidP="009806AE">
      <w:pPr>
        <w:spacing w:line="259" w:lineRule="auto"/>
        <w:rPr>
          <w:sz w:val="20"/>
          <w:szCs w:val="20"/>
        </w:rPr>
      </w:pPr>
    </w:p>
    <w:p w14:paraId="4861BB8A" w14:textId="77777777" w:rsidR="00F90028" w:rsidRPr="001D1B40" w:rsidRDefault="00F90028" w:rsidP="00F90028">
      <w:pPr>
        <w:spacing w:after="160" w:line="254" w:lineRule="auto"/>
        <w:jc w:val="center"/>
        <w:rPr>
          <w:rFonts w:eastAsia="Calibri"/>
          <w:b/>
          <w:bCs/>
        </w:rPr>
      </w:pPr>
      <w:r w:rsidRPr="001D1B40">
        <w:rPr>
          <w:rFonts w:eastAsia="Calibri"/>
          <w:b/>
          <w:bCs/>
        </w:rPr>
        <w:t>Tehniskā specifikācija</w:t>
      </w:r>
    </w:p>
    <w:p w14:paraId="68647852" w14:textId="77777777" w:rsidR="00F90028" w:rsidRPr="001D1B40" w:rsidRDefault="00F90028" w:rsidP="00F90028">
      <w:pPr>
        <w:spacing w:after="160"/>
        <w:jc w:val="both"/>
        <w:rPr>
          <w:rFonts w:eastAsia="Calibri"/>
        </w:rPr>
      </w:pPr>
      <w:r w:rsidRPr="001D1B40">
        <w:rPr>
          <w:rFonts w:eastAsia="Calibri"/>
          <w:b/>
          <w:bCs/>
        </w:rPr>
        <w:t xml:space="preserve">Mērķis </w:t>
      </w:r>
      <w:r w:rsidRPr="001D1B40">
        <w:rPr>
          <w:rFonts w:eastAsia="Calibri"/>
          <w:b/>
        </w:rPr>
        <w:t xml:space="preserve">- </w:t>
      </w:r>
      <w:r w:rsidRPr="001D1B40">
        <w:rPr>
          <w:rFonts w:eastAsia="Calibri"/>
        </w:rPr>
        <w:t xml:space="preserve">veicināt bezdarbnieku un darba meklētāju konkurētspēju darba tirgū, sniedzot atbalstu bezdarbniekiem un darba meklētājiem konkurētspējas paaugstināšanai bez </w:t>
      </w:r>
      <w:bookmarkStart w:id="5" w:name="OLE_LINK11"/>
      <w:bookmarkStart w:id="6" w:name="OLE_LINK10"/>
      <w:r w:rsidRPr="001D1B40">
        <w:rPr>
          <w:rFonts w:eastAsia="Calibri"/>
        </w:rPr>
        <w:t>Nodarbinātības valsts aģentūras</w:t>
      </w:r>
      <w:bookmarkEnd w:id="5"/>
      <w:bookmarkEnd w:id="6"/>
      <w:r w:rsidRPr="001D1B40">
        <w:rPr>
          <w:rFonts w:eastAsia="Calibri"/>
        </w:rPr>
        <w:t xml:space="preserve"> klātienes apmeklējuma. Elektroniskā vidē realizēt savas tiesības darba meklēšanas metožu apguvei un pilnveidei elastīgā formā.</w:t>
      </w:r>
    </w:p>
    <w:p w14:paraId="7168D4CD" w14:textId="77777777" w:rsidR="00F90028" w:rsidRPr="001D1B40" w:rsidRDefault="00F90028" w:rsidP="00F90028">
      <w:pPr>
        <w:spacing w:after="160"/>
        <w:jc w:val="both"/>
        <w:rPr>
          <w:rFonts w:eastAsia="Calibri"/>
        </w:rPr>
      </w:pPr>
      <w:r w:rsidRPr="001D1B40">
        <w:rPr>
          <w:rFonts w:eastAsia="Calibri"/>
          <w:b/>
          <w:bCs/>
        </w:rPr>
        <w:t xml:space="preserve">Rezultāts </w:t>
      </w:r>
      <w:r w:rsidRPr="001D1B40">
        <w:rPr>
          <w:rFonts w:eastAsia="Calibri"/>
        </w:rPr>
        <w:t>- izstrādāts jauns e-pakalpojums Nodarbinātības valsts aģentūras klientiem, attīstītas e-apmācības elastīgā apmācību formā, uzlabojot piekļuvi apmācību pasākumiem, bezdarbniekiem un darba meklētājiem, jo īpaši personām ar ierobežotām pārvietošanās spējām un nelabvēlīgākajā situācijā esošajiem bezdarbniekiem un darba meklētajiem. Nodarbinātības valsts aģentūras klients varēs saņemt pakalpojumu jebkurā sev vēlamā laikā. Informācija par apmācību kursa (testa) rezultātiem būs pieejama Bezdarbnieku un reģistrēto vakanču informācijas sistēmā.</w:t>
      </w:r>
    </w:p>
    <w:p w14:paraId="5DB8B5B5" w14:textId="77777777" w:rsidR="00F90028" w:rsidRPr="001D1B40" w:rsidRDefault="00F90028" w:rsidP="00F90028">
      <w:pPr>
        <w:autoSpaceDE w:val="0"/>
        <w:autoSpaceDN w:val="0"/>
        <w:adjustRightInd w:val="0"/>
        <w:spacing w:after="160" w:line="254" w:lineRule="auto"/>
        <w:jc w:val="both"/>
        <w:outlineLvl w:val="0"/>
        <w:rPr>
          <w:rFonts w:eastAsia="Calibri"/>
          <w:b/>
          <w:bCs/>
        </w:rPr>
      </w:pPr>
      <w:r w:rsidRPr="001D1B40">
        <w:rPr>
          <w:rFonts w:eastAsia="Calibri"/>
          <w:b/>
          <w:bCs/>
        </w:rPr>
        <w:t>IZMANTOTIE TERMINI UN SAĪSINĀJUMI</w:t>
      </w:r>
    </w:p>
    <w:p w14:paraId="121FB6B3" w14:textId="77777777" w:rsidR="00F90028" w:rsidRPr="001D1B40" w:rsidRDefault="00F90028" w:rsidP="00F90028">
      <w:pPr>
        <w:autoSpaceDE w:val="0"/>
        <w:autoSpaceDN w:val="0"/>
        <w:adjustRightInd w:val="0"/>
        <w:ind w:left="142" w:hanging="142"/>
        <w:jc w:val="both"/>
        <w:rPr>
          <w:rFonts w:eastAsia="Calibri"/>
        </w:rPr>
      </w:pPr>
      <w:r w:rsidRPr="001D1B40">
        <w:rPr>
          <w:rFonts w:eastAsia="Calibri"/>
          <w:i/>
        </w:rPr>
        <w:t xml:space="preserve">BURVIS – </w:t>
      </w:r>
      <w:r w:rsidRPr="001D1B40">
        <w:rPr>
          <w:rFonts w:eastAsia="Calibri"/>
          <w:i/>
        </w:rPr>
        <w:tab/>
      </w:r>
      <w:r w:rsidRPr="001D1B40">
        <w:rPr>
          <w:rFonts w:eastAsia="Calibri"/>
        </w:rPr>
        <w:t>Bezdarbnieku un reģistrēto vakanču informācijas sistēma;</w:t>
      </w:r>
    </w:p>
    <w:p w14:paraId="65B0B19D" w14:textId="580B04CD" w:rsidR="00F90028" w:rsidRPr="001D1B40" w:rsidRDefault="00F90028" w:rsidP="00F90028">
      <w:pPr>
        <w:autoSpaceDE w:val="0"/>
        <w:autoSpaceDN w:val="0"/>
        <w:adjustRightInd w:val="0"/>
        <w:ind w:left="1418" w:hanging="1418"/>
        <w:jc w:val="both"/>
        <w:rPr>
          <w:rFonts w:eastAsia="Calibri"/>
        </w:rPr>
      </w:pPr>
      <w:r w:rsidRPr="001D1B40">
        <w:rPr>
          <w:rFonts w:eastAsia="Calibri"/>
          <w:i/>
          <w:iCs/>
        </w:rPr>
        <w:t xml:space="preserve">Līgums </w:t>
      </w:r>
      <w:r w:rsidRPr="001D1B40">
        <w:rPr>
          <w:rFonts w:eastAsia="Calibri"/>
        </w:rPr>
        <w:t xml:space="preserve">– </w:t>
      </w:r>
      <w:r w:rsidRPr="001D1B40">
        <w:rPr>
          <w:rFonts w:eastAsia="Calibri"/>
        </w:rPr>
        <w:tab/>
        <w:t>Līgums, kas tiks noslēgts starp Pasūtītāju un Izpildītāju, pamatojoties uz iepirkuma rezultātiem;</w:t>
      </w:r>
    </w:p>
    <w:p w14:paraId="469AC3E7" w14:textId="77777777" w:rsidR="00F90028" w:rsidRPr="001D1B40" w:rsidRDefault="00F90028" w:rsidP="00F90028">
      <w:pPr>
        <w:autoSpaceDE w:val="0"/>
        <w:autoSpaceDN w:val="0"/>
        <w:adjustRightInd w:val="0"/>
        <w:ind w:left="1418" w:hanging="1418"/>
        <w:jc w:val="both"/>
        <w:rPr>
          <w:rFonts w:eastAsia="Calibri"/>
        </w:rPr>
      </w:pPr>
      <w:r w:rsidRPr="001D1B40">
        <w:rPr>
          <w:rFonts w:eastAsia="Calibri"/>
          <w:i/>
          <w:iCs/>
        </w:rPr>
        <w:t xml:space="preserve">Nodevums </w:t>
      </w:r>
      <w:r w:rsidRPr="001D1B40">
        <w:rPr>
          <w:rFonts w:eastAsia="Calibri"/>
        </w:rPr>
        <w:t xml:space="preserve">–  </w:t>
      </w:r>
      <w:r w:rsidRPr="001D1B40">
        <w:rPr>
          <w:rFonts w:eastAsia="Calibri"/>
        </w:rPr>
        <w:tab/>
        <w:t>Līguma izpildes rezultātā izstrādāts un nodots galaprodukts, kurš tiek iesniegts Pasūtītājam pieņemšanai un, kurš atbilst tehniskās specifikācijas un līgumā definētajām prasībām;</w:t>
      </w:r>
    </w:p>
    <w:p w14:paraId="4948B90F" w14:textId="127D49E0" w:rsidR="00F90028" w:rsidRPr="001D1B40" w:rsidRDefault="00F90028" w:rsidP="002E6211">
      <w:pPr>
        <w:autoSpaceDE w:val="0"/>
        <w:autoSpaceDN w:val="0"/>
        <w:adjustRightInd w:val="0"/>
        <w:spacing w:after="120"/>
        <w:jc w:val="both"/>
        <w:rPr>
          <w:rFonts w:eastAsia="Calibri"/>
        </w:rPr>
      </w:pPr>
      <w:r w:rsidRPr="001D1B40">
        <w:rPr>
          <w:rFonts w:eastAsia="Calibri"/>
          <w:i/>
        </w:rPr>
        <w:t xml:space="preserve">NVA – </w:t>
      </w:r>
      <w:r w:rsidRPr="001D1B40">
        <w:rPr>
          <w:rFonts w:eastAsia="Calibri"/>
          <w:i/>
        </w:rPr>
        <w:tab/>
      </w:r>
      <w:r w:rsidRPr="001D1B40">
        <w:rPr>
          <w:rFonts w:eastAsia="Calibri"/>
          <w:i/>
        </w:rPr>
        <w:tab/>
      </w:r>
      <w:r w:rsidRPr="001D1B40">
        <w:rPr>
          <w:rFonts w:eastAsia="Calibri"/>
        </w:rPr>
        <w:t>No</w:t>
      </w:r>
      <w:r w:rsidR="002E6211" w:rsidRPr="001D1B40">
        <w:rPr>
          <w:rFonts w:eastAsia="Calibri"/>
        </w:rPr>
        <w:t>darbinātības valsts aģentūra.</w:t>
      </w:r>
    </w:p>
    <w:p w14:paraId="05F043E1" w14:textId="77777777" w:rsidR="00F90028" w:rsidRPr="001D1B40" w:rsidRDefault="00F90028" w:rsidP="00F90028">
      <w:pPr>
        <w:numPr>
          <w:ilvl w:val="0"/>
          <w:numId w:val="12"/>
        </w:numPr>
        <w:autoSpaceDE w:val="0"/>
        <w:autoSpaceDN w:val="0"/>
        <w:adjustRightInd w:val="0"/>
        <w:spacing w:after="120" w:line="256" w:lineRule="auto"/>
        <w:ind w:left="357" w:hanging="357"/>
        <w:jc w:val="both"/>
        <w:rPr>
          <w:rFonts w:eastAsia="Calibri"/>
          <w:b/>
          <w:bCs/>
        </w:rPr>
      </w:pPr>
      <w:r w:rsidRPr="001D1B40">
        <w:rPr>
          <w:rFonts w:eastAsia="Calibri"/>
          <w:b/>
          <w:bCs/>
        </w:rPr>
        <w:t>IEPIRKUMA PRIEKŠMETA APRAKSTS</w:t>
      </w:r>
    </w:p>
    <w:p w14:paraId="6D68B087" w14:textId="77777777" w:rsidR="00F90028" w:rsidRPr="001D1B40" w:rsidRDefault="00F90028" w:rsidP="00F90028">
      <w:pPr>
        <w:tabs>
          <w:tab w:val="left" w:pos="567"/>
        </w:tabs>
        <w:autoSpaceDE w:val="0"/>
        <w:autoSpaceDN w:val="0"/>
        <w:adjustRightInd w:val="0"/>
        <w:contextualSpacing/>
        <w:jc w:val="both"/>
        <w:rPr>
          <w:rFonts w:eastAsia="Calibri"/>
        </w:rPr>
      </w:pPr>
      <w:r w:rsidRPr="001D1B40">
        <w:rPr>
          <w:rFonts w:eastAsia="Calibri"/>
        </w:rPr>
        <w:t>Šī iepirkuma ietvaros ir paredzēts izstrādāt e-apmācības programmu “</w:t>
      </w:r>
      <w:r w:rsidRPr="001D1B40">
        <w:rPr>
          <w:rFonts w:eastAsia="Calibri"/>
          <w:i/>
        </w:rPr>
        <w:t>Mana nauda šodien un rīt. Finanšu pratība</w:t>
      </w:r>
      <w:r w:rsidRPr="001D1B40">
        <w:rPr>
          <w:rFonts w:eastAsia="Calibri"/>
        </w:rPr>
        <w:t xml:space="preserve">”, kas nodrošinās attālināti NVA klientu iesaisti interaktīvā apmācību formā. </w:t>
      </w:r>
    </w:p>
    <w:p w14:paraId="6449282C" w14:textId="77777777" w:rsidR="00F90028" w:rsidRPr="001D1B40" w:rsidRDefault="00F90028" w:rsidP="00F90028">
      <w:pPr>
        <w:tabs>
          <w:tab w:val="left" w:pos="1134"/>
        </w:tabs>
        <w:autoSpaceDE w:val="0"/>
        <w:autoSpaceDN w:val="0"/>
        <w:adjustRightInd w:val="0"/>
        <w:ind w:left="284"/>
        <w:contextualSpacing/>
        <w:jc w:val="both"/>
        <w:rPr>
          <w:rFonts w:eastAsia="Calibri"/>
        </w:rPr>
      </w:pPr>
    </w:p>
    <w:p w14:paraId="65970702" w14:textId="30253E30" w:rsidR="00F90028" w:rsidRPr="001D1B40" w:rsidRDefault="00F90028" w:rsidP="00F90028">
      <w:pPr>
        <w:numPr>
          <w:ilvl w:val="0"/>
          <w:numId w:val="12"/>
        </w:numPr>
        <w:autoSpaceDE w:val="0"/>
        <w:autoSpaceDN w:val="0"/>
        <w:adjustRightInd w:val="0"/>
        <w:spacing w:after="120" w:line="256" w:lineRule="auto"/>
        <w:ind w:left="357" w:hanging="357"/>
        <w:jc w:val="both"/>
        <w:rPr>
          <w:rFonts w:eastAsia="Calibri"/>
          <w:b/>
          <w:bCs/>
        </w:rPr>
      </w:pPr>
      <w:r w:rsidRPr="001D1B40">
        <w:rPr>
          <w:rFonts w:eastAsia="Calibri"/>
          <w:b/>
          <w:bCs/>
        </w:rPr>
        <w:t>VISPĀRĒJĀS PRASĪBAS IZPILDĪTĀJAM DARBU IZPILDEI</w:t>
      </w:r>
    </w:p>
    <w:p w14:paraId="6DF4CE8F" w14:textId="55BE5CB3" w:rsidR="00F90028" w:rsidRPr="001D1B40" w:rsidRDefault="00F90028" w:rsidP="00F90028">
      <w:pPr>
        <w:autoSpaceDE w:val="0"/>
        <w:autoSpaceDN w:val="0"/>
        <w:adjustRightInd w:val="0"/>
        <w:spacing w:after="120" w:line="254" w:lineRule="auto"/>
        <w:jc w:val="both"/>
        <w:rPr>
          <w:rFonts w:eastAsia="Calibri"/>
        </w:rPr>
      </w:pPr>
      <w:r w:rsidRPr="001D1B40">
        <w:rPr>
          <w:rFonts w:eastAsia="Calibri"/>
        </w:rPr>
        <w:t>Izpildītājs veic darbus un piegādā zemāk nosauktos nodevumus saskaņā ar šīs tehniskās specifikācijas prasībām, Latvijas Republikas normatīvo aktu prasībām, Latvijas Republikas programmatūras izstrādes standartiem.</w:t>
      </w:r>
    </w:p>
    <w:p w14:paraId="63A5474C" w14:textId="1D1995AB" w:rsidR="00F90028" w:rsidRPr="001D1B40" w:rsidRDefault="00F90028" w:rsidP="00F90028">
      <w:pPr>
        <w:numPr>
          <w:ilvl w:val="0"/>
          <w:numId w:val="12"/>
        </w:numPr>
        <w:autoSpaceDE w:val="0"/>
        <w:autoSpaceDN w:val="0"/>
        <w:adjustRightInd w:val="0"/>
        <w:spacing w:after="120" w:line="256" w:lineRule="auto"/>
        <w:ind w:left="357" w:hanging="357"/>
        <w:jc w:val="both"/>
        <w:rPr>
          <w:rFonts w:eastAsia="Calibri"/>
          <w:b/>
          <w:bCs/>
        </w:rPr>
      </w:pPr>
      <w:r w:rsidRPr="001D1B40">
        <w:rPr>
          <w:rFonts w:eastAsia="Calibri"/>
          <w:b/>
          <w:bCs/>
        </w:rPr>
        <w:t>DARBA UZDEVUMS</w:t>
      </w:r>
    </w:p>
    <w:p w14:paraId="56AD187B" w14:textId="7E8269CB" w:rsidR="00F90028" w:rsidRPr="001D1B40" w:rsidRDefault="00B92139" w:rsidP="00F90028">
      <w:pPr>
        <w:autoSpaceDE w:val="0"/>
        <w:autoSpaceDN w:val="0"/>
        <w:adjustRightInd w:val="0"/>
        <w:spacing w:line="254" w:lineRule="auto"/>
        <w:jc w:val="both"/>
        <w:rPr>
          <w:rFonts w:eastAsia="Calibri"/>
        </w:rPr>
      </w:pPr>
      <w:r w:rsidRPr="001D1B40">
        <w:rPr>
          <w:rFonts w:eastAsia="Calibri"/>
        </w:rPr>
        <w:t>Izpildītājam</w:t>
      </w:r>
      <w:r w:rsidR="00F90028" w:rsidRPr="001D1B40">
        <w:rPr>
          <w:rFonts w:eastAsia="Calibri"/>
        </w:rPr>
        <w:t xml:space="preserve"> ir jāveic šādi galvenie uzdevumi, kuri darba gaitā var tikt precizēti.</w:t>
      </w:r>
    </w:p>
    <w:p w14:paraId="499119C6" w14:textId="77777777" w:rsidR="00F90028" w:rsidRPr="001D1B40" w:rsidRDefault="00F90028" w:rsidP="00F90028">
      <w:pPr>
        <w:numPr>
          <w:ilvl w:val="1"/>
          <w:numId w:val="12"/>
        </w:numPr>
        <w:tabs>
          <w:tab w:val="left" w:pos="567"/>
        </w:tabs>
        <w:autoSpaceDE w:val="0"/>
        <w:autoSpaceDN w:val="0"/>
        <w:adjustRightInd w:val="0"/>
        <w:spacing w:after="160" w:line="256" w:lineRule="auto"/>
        <w:ind w:left="0" w:firstLine="0"/>
        <w:contextualSpacing/>
        <w:jc w:val="both"/>
        <w:rPr>
          <w:rFonts w:eastAsia="Calibri"/>
        </w:rPr>
      </w:pPr>
      <w:r w:rsidRPr="001D1B40">
        <w:rPr>
          <w:rFonts w:eastAsia="Calibri"/>
        </w:rPr>
        <w:lastRenderedPageBreak/>
        <w:t>izstrādāt e-apmācību programmu “Mana nauda šodien un rīt. Finanšu pratība” latviešu valodā:</w:t>
      </w:r>
    </w:p>
    <w:p w14:paraId="5E969AC4" w14:textId="77777777" w:rsidR="00F90028" w:rsidRPr="001D1B40" w:rsidRDefault="00F90028" w:rsidP="00F90028">
      <w:pPr>
        <w:numPr>
          <w:ilvl w:val="2"/>
          <w:numId w:val="12"/>
        </w:numPr>
        <w:tabs>
          <w:tab w:val="left" w:pos="1134"/>
        </w:tabs>
        <w:autoSpaceDE w:val="0"/>
        <w:autoSpaceDN w:val="0"/>
        <w:adjustRightInd w:val="0"/>
        <w:spacing w:after="160" w:line="256" w:lineRule="auto"/>
        <w:ind w:left="284" w:firstLine="0"/>
        <w:contextualSpacing/>
        <w:jc w:val="both"/>
        <w:rPr>
          <w:rFonts w:eastAsia="Calibri"/>
        </w:rPr>
      </w:pPr>
      <w:r w:rsidRPr="001D1B40">
        <w:rPr>
          <w:rFonts w:eastAsia="Calibri"/>
        </w:rPr>
        <w:t>e-apmācības programmas tematiskais saturs noteikts tehniskās specifikācijas 1.pielikumā;</w:t>
      </w:r>
    </w:p>
    <w:p w14:paraId="52BC493D" w14:textId="77777777" w:rsidR="00F90028" w:rsidRPr="001D1B40" w:rsidRDefault="00F90028" w:rsidP="00F90028">
      <w:pPr>
        <w:numPr>
          <w:ilvl w:val="2"/>
          <w:numId w:val="12"/>
        </w:numPr>
        <w:tabs>
          <w:tab w:val="left" w:pos="1134"/>
        </w:tabs>
        <w:autoSpaceDE w:val="0"/>
        <w:autoSpaceDN w:val="0"/>
        <w:adjustRightInd w:val="0"/>
        <w:spacing w:after="160" w:line="256" w:lineRule="auto"/>
        <w:ind w:left="284" w:firstLine="0"/>
        <w:contextualSpacing/>
        <w:jc w:val="both"/>
        <w:rPr>
          <w:rFonts w:eastAsia="Calibri"/>
        </w:rPr>
      </w:pPr>
      <w:r w:rsidRPr="001D1B40">
        <w:rPr>
          <w:rFonts w:eastAsia="Calibri"/>
        </w:rPr>
        <w:t>e-apmācības programmā jāiekļauj audiāli-vizuālo materiālu saturs, dialogsimulāciju saturs, katra temata pašpārbaudes iespējas un pārbaudes testa jautājumi ar atbilžu variantiem.</w:t>
      </w:r>
    </w:p>
    <w:p w14:paraId="1C52828D" w14:textId="77777777" w:rsidR="00F90028" w:rsidRPr="001D1B40" w:rsidRDefault="00F90028" w:rsidP="00F90028">
      <w:pPr>
        <w:numPr>
          <w:ilvl w:val="1"/>
          <w:numId w:val="12"/>
        </w:numPr>
        <w:tabs>
          <w:tab w:val="left" w:pos="567"/>
        </w:tabs>
        <w:autoSpaceDE w:val="0"/>
        <w:autoSpaceDN w:val="0"/>
        <w:adjustRightInd w:val="0"/>
        <w:spacing w:after="160" w:line="256" w:lineRule="auto"/>
        <w:ind w:left="0" w:firstLine="0"/>
        <w:contextualSpacing/>
        <w:jc w:val="both"/>
        <w:rPr>
          <w:rFonts w:eastAsia="Calibri"/>
        </w:rPr>
      </w:pPr>
      <w:r w:rsidRPr="001D1B40">
        <w:rPr>
          <w:rFonts w:eastAsia="Calibri"/>
        </w:rPr>
        <w:t>programmu izstrādāt e-pakalpojuma darbības modulī (turpmāk – e-apmācību modulis), katra e-apmācību moduļa temata izklāstā iekļaujot:</w:t>
      </w:r>
    </w:p>
    <w:p w14:paraId="24672973" w14:textId="77777777" w:rsidR="00F90028" w:rsidRPr="001D1B40" w:rsidRDefault="00F90028" w:rsidP="00F90028">
      <w:pPr>
        <w:numPr>
          <w:ilvl w:val="2"/>
          <w:numId w:val="12"/>
        </w:numPr>
        <w:tabs>
          <w:tab w:val="left" w:pos="1134"/>
        </w:tabs>
        <w:autoSpaceDE w:val="0"/>
        <w:autoSpaceDN w:val="0"/>
        <w:adjustRightInd w:val="0"/>
        <w:spacing w:after="160" w:line="256" w:lineRule="auto"/>
        <w:ind w:left="284" w:firstLine="0"/>
        <w:contextualSpacing/>
        <w:jc w:val="both"/>
        <w:rPr>
          <w:rFonts w:eastAsia="Calibri"/>
        </w:rPr>
      </w:pPr>
      <w:r w:rsidRPr="001D1B40">
        <w:rPr>
          <w:rFonts w:eastAsia="Calibri"/>
        </w:rPr>
        <w:t>teorētisko skaidrojumu. E-apmācību tekstuālā informācija jānodrošina ērti modificējamā formātā, kas ļauj šo informāciju precizēt un papildināt – nepārstrādājot piegādāto risinājumu;</w:t>
      </w:r>
    </w:p>
    <w:p w14:paraId="24ADEC88" w14:textId="77777777" w:rsidR="00F90028" w:rsidRPr="001D1B40" w:rsidRDefault="00F90028" w:rsidP="00F90028">
      <w:pPr>
        <w:numPr>
          <w:ilvl w:val="2"/>
          <w:numId w:val="12"/>
        </w:numPr>
        <w:tabs>
          <w:tab w:val="left" w:pos="1134"/>
        </w:tabs>
        <w:autoSpaceDE w:val="0"/>
        <w:autoSpaceDN w:val="0"/>
        <w:adjustRightInd w:val="0"/>
        <w:spacing w:after="160" w:line="256" w:lineRule="auto"/>
        <w:ind w:left="284" w:firstLine="0"/>
        <w:contextualSpacing/>
        <w:jc w:val="both"/>
        <w:rPr>
          <w:rFonts w:eastAsia="Calibri"/>
        </w:rPr>
      </w:pPr>
      <w:r w:rsidRPr="001D1B40">
        <w:rPr>
          <w:rFonts w:eastAsia="Calibri"/>
        </w:rPr>
        <w:t>audiāli-vizuālos materiālus (attēli, video rullīši, dialogsimulācijas, un citus interaktīvus objektus un uzdevumus). Viena audiāli-vizuālā materiāla ilgums līdz četrām minūtēm. Attēliem jāatbilst PNG, JPEG vai GIF formātam, audio materiāliem – MP3 formātam, video materiāliem – MP4 formātam;</w:t>
      </w:r>
    </w:p>
    <w:p w14:paraId="3F57E962" w14:textId="77777777" w:rsidR="00F90028" w:rsidRPr="001D1B40" w:rsidRDefault="00F90028" w:rsidP="00F90028">
      <w:pPr>
        <w:numPr>
          <w:ilvl w:val="2"/>
          <w:numId w:val="12"/>
        </w:numPr>
        <w:tabs>
          <w:tab w:val="left" w:pos="1134"/>
        </w:tabs>
        <w:autoSpaceDE w:val="0"/>
        <w:autoSpaceDN w:val="0"/>
        <w:adjustRightInd w:val="0"/>
        <w:spacing w:after="160" w:line="256" w:lineRule="auto"/>
        <w:ind w:left="284" w:firstLine="0"/>
        <w:contextualSpacing/>
        <w:jc w:val="both"/>
        <w:rPr>
          <w:rFonts w:eastAsia="Calibri"/>
        </w:rPr>
      </w:pPr>
      <w:r w:rsidRPr="001D1B40">
        <w:rPr>
          <w:rFonts w:eastAsia="Calibri"/>
        </w:rPr>
        <w:t>pašpārbaudes iespējas;</w:t>
      </w:r>
    </w:p>
    <w:p w14:paraId="2AA1357C" w14:textId="77777777" w:rsidR="00F90028" w:rsidRPr="001D1B40" w:rsidRDefault="00F90028" w:rsidP="00F90028">
      <w:pPr>
        <w:numPr>
          <w:ilvl w:val="2"/>
          <w:numId w:val="12"/>
        </w:numPr>
        <w:tabs>
          <w:tab w:val="left" w:pos="1134"/>
        </w:tabs>
        <w:autoSpaceDE w:val="0"/>
        <w:autoSpaceDN w:val="0"/>
        <w:adjustRightInd w:val="0"/>
        <w:spacing w:after="160" w:line="256" w:lineRule="auto"/>
        <w:ind w:left="284" w:firstLine="0"/>
        <w:contextualSpacing/>
        <w:jc w:val="both"/>
        <w:rPr>
          <w:rFonts w:eastAsia="Calibri"/>
        </w:rPr>
      </w:pPr>
      <w:r w:rsidRPr="001D1B40">
        <w:rPr>
          <w:rFonts w:eastAsia="Calibri"/>
        </w:rPr>
        <w:t>pārbaudes testu. Pārbaudes testa apjoms 10 jautājumi ar vismaz trīs atbilžu variantiem, kurus e-apmācību modulis katru reizi no jauna veidos no tehniskās specifikācijas 1.pielikuma tēmu izlases (izlasē vismaz 50 jautājumi). E-apmācību modulim jāreģistrē lietotāja pozitīvs testa rezultāts, ja lietotājs atbildējis pareizi vismaz uz astoņiem jautājumiem vai uz 80% jautājumiem.</w:t>
      </w:r>
    </w:p>
    <w:p w14:paraId="058DAA92" w14:textId="77777777" w:rsidR="00F90028" w:rsidRPr="001D1B40" w:rsidRDefault="00F90028" w:rsidP="00F90028">
      <w:pPr>
        <w:numPr>
          <w:ilvl w:val="1"/>
          <w:numId w:val="12"/>
        </w:numPr>
        <w:tabs>
          <w:tab w:val="left" w:pos="567"/>
        </w:tabs>
        <w:autoSpaceDE w:val="0"/>
        <w:autoSpaceDN w:val="0"/>
        <w:adjustRightInd w:val="0"/>
        <w:spacing w:after="160" w:line="256" w:lineRule="auto"/>
        <w:ind w:left="0" w:firstLine="0"/>
        <w:contextualSpacing/>
        <w:jc w:val="both"/>
        <w:rPr>
          <w:rFonts w:eastAsia="Calibri"/>
        </w:rPr>
      </w:pPr>
      <w:r w:rsidRPr="001D1B40">
        <w:rPr>
          <w:rFonts w:eastAsia="Calibri"/>
        </w:rPr>
        <w:t xml:space="preserve">e-apmācību moduļa saturs jāveido ne mazāk kā 75 mācību ekrānformas ar orientējošo mācību moduļa apguves ilgumu piecas akadēmiskās stundas, vismaz 15% mācību ekrānu satur attēlus, 25% mācību ekrānu ietver video demonstrācijas un 25% mācību ekrānu ietver dialogsimulācijas; </w:t>
      </w:r>
    </w:p>
    <w:p w14:paraId="26D55252" w14:textId="77777777" w:rsidR="00F90028" w:rsidRPr="001D1B40" w:rsidRDefault="00F90028" w:rsidP="00F90028">
      <w:pPr>
        <w:numPr>
          <w:ilvl w:val="1"/>
          <w:numId w:val="12"/>
        </w:numPr>
        <w:tabs>
          <w:tab w:val="left" w:pos="567"/>
        </w:tabs>
        <w:autoSpaceDE w:val="0"/>
        <w:autoSpaceDN w:val="0"/>
        <w:adjustRightInd w:val="0"/>
        <w:spacing w:after="160" w:line="256" w:lineRule="auto"/>
        <w:ind w:left="0" w:firstLine="0"/>
        <w:contextualSpacing/>
        <w:jc w:val="both"/>
        <w:rPr>
          <w:rFonts w:eastAsia="Calibri"/>
        </w:rPr>
      </w:pPr>
      <w:r w:rsidRPr="001D1B40">
        <w:rPr>
          <w:rFonts w:eastAsia="Calibri"/>
        </w:rPr>
        <w:t>e-apmācību modulim jānodrošina lietotājam iespēja piekļūt jebkurai e-apmācību moduļa tēmai, neierobežojot piekļuves reizes;</w:t>
      </w:r>
    </w:p>
    <w:p w14:paraId="60C3DEDE" w14:textId="77777777" w:rsidR="00F90028" w:rsidRPr="001D1B40" w:rsidRDefault="00F90028" w:rsidP="00F90028">
      <w:pPr>
        <w:numPr>
          <w:ilvl w:val="1"/>
          <w:numId w:val="12"/>
        </w:numPr>
        <w:tabs>
          <w:tab w:val="left" w:pos="567"/>
        </w:tabs>
        <w:autoSpaceDE w:val="0"/>
        <w:autoSpaceDN w:val="0"/>
        <w:adjustRightInd w:val="0"/>
        <w:spacing w:after="160" w:line="256" w:lineRule="auto"/>
        <w:ind w:left="0" w:firstLine="0"/>
        <w:contextualSpacing/>
        <w:jc w:val="both"/>
        <w:rPr>
          <w:rFonts w:eastAsia="Calibri"/>
        </w:rPr>
      </w:pPr>
      <w:r w:rsidRPr="001D1B40">
        <w:rPr>
          <w:rFonts w:eastAsia="Calibri"/>
        </w:rPr>
        <w:t>e-apmācību modulim ir jāatbilst šādām prasībām:</w:t>
      </w:r>
    </w:p>
    <w:p w14:paraId="5549C4A3" w14:textId="77777777" w:rsidR="00F90028" w:rsidRPr="001D1B40" w:rsidRDefault="00F90028" w:rsidP="00F90028">
      <w:pPr>
        <w:numPr>
          <w:ilvl w:val="2"/>
          <w:numId w:val="12"/>
        </w:numPr>
        <w:tabs>
          <w:tab w:val="left" w:pos="1134"/>
        </w:tabs>
        <w:autoSpaceDE w:val="0"/>
        <w:autoSpaceDN w:val="0"/>
        <w:adjustRightInd w:val="0"/>
        <w:spacing w:after="160" w:line="256" w:lineRule="auto"/>
        <w:ind w:left="284" w:firstLine="0"/>
        <w:contextualSpacing/>
        <w:jc w:val="both"/>
        <w:rPr>
          <w:rFonts w:eastAsia="Calibri"/>
        </w:rPr>
      </w:pPr>
      <w:r w:rsidRPr="001D1B40">
        <w:rPr>
          <w:rFonts w:eastAsia="Calibri"/>
        </w:rPr>
        <w:t>e-apmācību moduli var apgūt neierobežots (prognozētais lietotāju skaits ir 10 000 lietotāji mēnesī) NVA klientu skaits un Pasūtītājam tiek nodotas šī moduļa neekskluzīvas lietošanas tiesības uz neierobežotu laiku;</w:t>
      </w:r>
    </w:p>
    <w:p w14:paraId="0A0980D4" w14:textId="77777777" w:rsidR="00F90028" w:rsidRPr="001D1B40" w:rsidRDefault="00F90028" w:rsidP="00F90028">
      <w:pPr>
        <w:numPr>
          <w:ilvl w:val="2"/>
          <w:numId w:val="12"/>
        </w:numPr>
        <w:tabs>
          <w:tab w:val="left" w:pos="1134"/>
        </w:tabs>
        <w:autoSpaceDE w:val="0"/>
        <w:autoSpaceDN w:val="0"/>
        <w:adjustRightInd w:val="0"/>
        <w:spacing w:after="160" w:line="256" w:lineRule="auto"/>
        <w:ind w:left="284" w:firstLine="0"/>
        <w:contextualSpacing/>
        <w:jc w:val="both"/>
        <w:rPr>
          <w:rFonts w:eastAsia="Calibri"/>
        </w:rPr>
      </w:pPr>
      <w:r w:rsidRPr="001D1B40">
        <w:rPr>
          <w:rFonts w:eastAsia="Calibri"/>
        </w:rPr>
        <w:t xml:space="preserve">e-apmācību modulim jābūt izstrādātam atbilstoši Experience API (xAPI, </w:t>
      </w:r>
      <w:hyperlink r:id="rId12" w:history="1">
        <w:r w:rsidRPr="001D1B40">
          <w:rPr>
            <w:rFonts w:eastAsia="Calibri"/>
          </w:rPr>
          <w:t>http://adlnet.gov/adl-research/performance-tracking-analysis/experience-api/</w:t>
        </w:r>
      </w:hyperlink>
      <w:r w:rsidRPr="001D1B40">
        <w:rPr>
          <w:rFonts w:eastAsia="Calibri"/>
        </w:rPr>
        <w:t>) specifikācijai;</w:t>
      </w:r>
    </w:p>
    <w:p w14:paraId="299FEFCD" w14:textId="77777777" w:rsidR="00F90028" w:rsidRPr="001D1B40" w:rsidRDefault="00F90028" w:rsidP="00F90028">
      <w:pPr>
        <w:numPr>
          <w:ilvl w:val="2"/>
          <w:numId w:val="12"/>
        </w:numPr>
        <w:tabs>
          <w:tab w:val="left" w:pos="1134"/>
        </w:tabs>
        <w:autoSpaceDE w:val="0"/>
        <w:autoSpaceDN w:val="0"/>
        <w:adjustRightInd w:val="0"/>
        <w:spacing w:after="160" w:line="256" w:lineRule="auto"/>
        <w:ind w:left="284" w:firstLine="0"/>
        <w:contextualSpacing/>
        <w:jc w:val="both"/>
        <w:rPr>
          <w:rFonts w:eastAsia="Calibri"/>
        </w:rPr>
      </w:pPr>
      <w:r w:rsidRPr="001D1B40">
        <w:rPr>
          <w:rFonts w:eastAsia="Calibri"/>
        </w:rPr>
        <w:lastRenderedPageBreak/>
        <w:t>jānodrošina iespēja padot lietotāju pieteikšanās un e-pakalpojuma izpildes rezultātus JSON formātā, uz Pasūtītāja pamatdarbības sistēmu BURVIS;</w:t>
      </w:r>
    </w:p>
    <w:p w14:paraId="77BF5A72" w14:textId="77777777" w:rsidR="00F90028" w:rsidRPr="001D1B40" w:rsidRDefault="00F90028" w:rsidP="00F90028">
      <w:pPr>
        <w:numPr>
          <w:ilvl w:val="2"/>
          <w:numId w:val="12"/>
        </w:numPr>
        <w:tabs>
          <w:tab w:val="left" w:pos="1134"/>
        </w:tabs>
        <w:autoSpaceDE w:val="0"/>
        <w:autoSpaceDN w:val="0"/>
        <w:adjustRightInd w:val="0"/>
        <w:spacing w:after="160" w:line="256" w:lineRule="auto"/>
        <w:ind w:left="284" w:firstLine="0"/>
        <w:contextualSpacing/>
        <w:jc w:val="both"/>
        <w:rPr>
          <w:rFonts w:eastAsia="Calibri"/>
        </w:rPr>
      </w:pPr>
      <w:r w:rsidRPr="001D1B40">
        <w:rPr>
          <w:rFonts w:eastAsia="Calibri"/>
        </w:rPr>
        <w:t>e-apmācību modulis jāveido tā, lai tas būtu intuitīvi lietojams – ar viegli uztveramu struktūru un navigāciju. Moduļa vispārējā struktūra jāveido, izmantojot dalījumu tematos un mācību lapās. Nepieciešams izveidot satura rādītāju par katru nodaļu un tās tematiem;</w:t>
      </w:r>
    </w:p>
    <w:p w14:paraId="02FDB27E" w14:textId="77777777" w:rsidR="00F90028" w:rsidRPr="001D1B40" w:rsidRDefault="00F90028" w:rsidP="00F90028">
      <w:pPr>
        <w:numPr>
          <w:ilvl w:val="2"/>
          <w:numId w:val="12"/>
        </w:numPr>
        <w:tabs>
          <w:tab w:val="left" w:pos="1134"/>
        </w:tabs>
        <w:autoSpaceDE w:val="0"/>
        <w:autoSpaceDN w:val="0"/>
        <w:adjustRightInd w:val="0"/>
        <w:spacing w:after="160" w:line="256" w:lineRule="auto"/>
        <w:ind w:left="284" w:firstLine="0"/>
        <w:contextualSpacing/>
        <w:jc w:val="both"/>
        <w:rPr>
          <w:rFonts w:eastAsia="Calibri"/>
        </w:rPr>
      </w:pPr>
      <w:r w:rsidRPr="001D1B40">
        <w:rPr>
          <w:rFonts w:eastAsia="Calibri"/>
        </w:rPr>
        <w:t>mācību moduļa izpildpakotnes veidošanā jāizmanto atvērtā koda tehnoloģijas (HTML, JavaScript, CSS), nav pieļaujama Adobe Flash izmantošana;</w:t>
      </w:r>
    </w:p>
    <w:p w14:paraId="59B52E9D" w14:textId="77777777" w:rsidR="00F90028" w:rsidRPr="001D1B40" w:rsidRDefault="00F90028" w:rsidP="00F90028">
      <w:pPr>
        <w:numPr>
          <w:ilvl w:val="2"/>
          <w:numId w:val="12"/>
        </w:numPr>
        <w:tabs>
          <w:tab w:val="left" w:pos="1134"/>
        </w:tabs>
        <w:autoSpaceDE w:val="0"/>
        <w:autoSpaceDN w:val="0"/>
        <w:adjustRightInd w:val="0"/>
        <w:spacing w:after="160" w:line="256" w:lineRule="auto"/>
        <w:ind w:left="284" w:firstLine="0"/>
        <w:contextualSpacing/>
        <w:jc w:val="both"/>
        <w:rPr>
          <w:rFonts w:eastAsia="Calibri"/>
          <w:b/>
          <w:bCs/>
        </w:rPr>
      </w:pPr>
      <w:r w:rsidRPr="001D1B40">
        <w:rPr>
          <w:rFonts w:eastAsia="Calibri"/>
        </w:rPr>
        <w:t xml:space="preserve">jānodrošina mācību moduļa konsekventu attēlojumu un izmantošanu ar jebkuru no populārākajām interneta pārlūkprogrammām – </w:t>
      </w:r>
      <w:r w:rsidRPr="001D1B40">
        <w:rPr>
          <w:rFonts w:eastAsia="Calibri"/>
          <w:i/>
        </w:rPr>
        <w:t>Google Chrome, Mozilla Firefox, Safari, Internet Explorer</w:t>
      </w:r>
      <w:r w:rsidRPr="001D1B40">
        <w:rPr>
          <w:rFonts w:eastAsia="Calibri"/>
        </w:rPr>
        <w:t xml:space="preserve"> (sākot no versijas 9) un </w:t>
      </w:r>
      <w:r w:rsidRPr="001D1B40">
        <w:rPr>
          <w:rFonts w:eastAsia="Calibri"/>
          <w:bCs/>
          <w:i/>
        </w:rPr>
        <w:t>Microsoft Edge.</w:t>
      </w:r>
    </w:p>
    <w:p w14:paraId="16CA28A3" w14:textId="77777777" w:rsidR="00F90028" w:rsidRPr="001D1B40" w:rsidRDefault="00F90028" w:rsidP="00F90028">
      <w:pPr>
        <w:numPr>
          <w:ilvl w:val="1"/>
          <w:numId w:val="12"/>
        </w:numPr>
        <w:tabs>
          <w:tab w:val="left" w:pos="567"/>
        </w:tabs>
        <w:autoSpaceDE w:val="0"/>
        <w:autoSpaceDN w:val="0"/>
        <w:adjustRightInd w:val="0"/>
        <w:spacing w:after="160" w:line="256" w:lineRule="auto"/>
        <w:ind w:left="0" w:firstLine="0"/>
        <w:contextualSpacing/>
        <w:jc w:val="both"/>
        <w:rPr>
          <w:rFonts w:eastAsia="Calibri"/>
        </w:rPr>
      </w:pPr>
      <w:r w:rsidRPr="001D1B40">
        <w:rPr>
          <w:rFonts w:eastAsia="Calibri"/>
        </w:rPr>
        <w:t>e-mācību moduļu rediģēšanas programmatūrai ir jānodrošina šāda funkcionalitāte:</w:t>
      </w:r>
    </w:p>
    <w:p w14:paraId="6485B966" w14:textId="77777777" w:rsidR="00F90028" w:rsidRPr="001D1B40" w:rsidRDefault="00F90028" w:rsidP="00F90028">
      <w:pPr>
        <w:numPr>
          <w:ilvl w:val="2"/>
          <w:numId w:val="12"/>
        </w:numPr>
        <w:tabs>
          <w:tab w:val="left" w:pos="1134"/>
        </w:tabs>
        <w:autoSpaceDE w:val="0"/>
        <w:autoSpaceDN w:val="0"/>
        <w:adjustRightInd w:val="0"/>
        <w:spacing w:after="160" w:line="256" w:lineRule="auto"/>
        <w:ind w:left="284" w:firstLine="0"/>
        <w:contextualSpacing/>
        <w:jc w:val="both"/>
        <w:rPr>
          <w:rFonts w:eastAsia="Calibri"/>
        </w:rPr>
      </w:pPr>
      <w:r w:rsidRPr="001D1B40">
        <w:rPr>
          <w:rFonts w:eastAsia="Calibri"/>
        </w:rPr>
        <w:t>mācību moduļa saturs var tikt pilnībā sākotnēji sagatavots un uzglabāts ar tekstapstrādes programmatūras Microsoft Word (2010 vai jaunāka versija) līdzekļiem, tai skaitā šādā veidā esošajam saturam mācību materiālam jāvar pievienot attēlus, audio, video un citus objektus no dažādu formātu datnēm;</w:t>
      </w:r>
    </w:p>
    <w:p w14:paraId="79266321" w14:textId="77777777" w:rsidR="00F90028" w:rsidRPr="001D1B40" w:rsidRDefault="00F90028" w:rsidP="00F90028">
      <w:pPr>
        <w:numPr>
          <w:ilvl w:val="2"/>
          <w:numId w:val="12"/>
        </w:numPr>
        <w:tabs>
          <w:tab w:val="left" w:pos="1134"/>
        </w:tabs>
        <w:autoSpaceDE w:val="0"/>
        <w:autoSpaceDN w:val="0"/>
        <w:adjustRightInd w:val="0"/>
        <w:spacing w:after="160" w:line="256" w:lineRule="auto"/>
        <w:ind w:left="284" w:firstLine="0"/>
        <w:contextualSpacing/>
        <w:jc w:val="both"/>
        <w:rPr>
          <w:rFonts w:eastAsia="Calibri"/>
        </w:rPr>
      </w:pPr>
      <w:r w:rsidRPr="001D1B40">
        <w:rPr>
          <w:rFonts w:eastAsia="Calibri"/>
        </w:rPr>
        <w:t>jānodrošina iespēja veikt mācību moduļa satura pilnīgu vai daļēju (pa mācību lapām) eksportu Microsoft Word formāta datnē, satura izmaiņu veikšanu šajā datnē un atgriezenisko importu (pa mācību lapām) kopējā mācību moduļa struktūrā.</w:t>
      </w:r>
    </w:p>
    <w:p w14:paraId="50B5EA77" w14:textId="77777777" w:rsidR="00F90028" w:rsidRPr="001D1B40" w:rsidRDefault="00F90028" w:rsidP="00F90028">
      <w:pPr>
        <w:numPr>
          <w:ilvl w:val="1"/>
          <w:numId w:val="12"/>
        </w:numPr>
        <w:tabs>
          <w:tab w:val="left" w:pos="567"/>
        </w:tabs>
        <w:autoSpaceDE w:val="0"/>
        <w:autoSpaceDN w:val="0"/>
        <w:adjustRightInd w:val="0"/>
        <w:spacing w:after="160" w:line="256" w:lineRule="auto"/>
        <w:ind w:left="0" w:firstLine="0"/>
        <w:contextualSpacing/>
        <w:jc w:val="both"/>
        <w:rPr>
          <w:rFonts w:eastAsia="Calibri"/>
        </w:rPr>
      </w:pPr>
      <w:r w:rsidRPr="001D1B40">
        <w:rPr>
          <w:rFonts w:eastAsia="Calibri"/>
        </w:rPr>
        <w:t>nodrošināt nepieciešamo savietojamību ar Pasūtītāja rīcībā esošo BURVIS lietotāju pieteikšanās un e-pakalpojuma izpildes rezultātu pārskatu veidošanas jomās:</w:t>
      </w:r>
    </w:p>
    <w:p w14:paraId="6DF0AC46" w14:textId="4C1D6154" w:rsidR="00F90028" w:rsidRPr="001D1B40" w:rsidRDefault="00F90028" w:rsidP="00F90028">
      <w:pPr>
        <w:numPr>
          <w:ilvl w:val="2"/>
          <w:numId w:val="12"/>
        </w:numPr>
        <w:tabs>
          <w:tab w:val="left" w:pos="1134"/>
        </w:tabs>
        <w:autoSpaceDE w:val="0"/>
        <w:autoSpaceDN w:val="0"/>
        <w:adjustRightInd w:val="0"/>
        <w:spacing w:after="160" w:line="256" w:lineRule="auto"/>
        <w:ind w:left="284" w:firstLine="0"/>
        <w:contextualSpacing/>
        <w:jc w:val="both"/>
        <w:rPr>
          <w:rFonts w:eastAsia="Calibri"/>
        </w:rPr>
      </w:pPr>
      <w:r w:rsidRPr="001D1B40">
        <w:rPr>
          <w:rFonts w:eastAsia="Calibri"/>
        </w:rPr>
        <w:t>e-apmācību</w:t>
      </w:r>
      <w:r w:rsidR="00B92139" w:rsidRPr="001D1B40">
        <w:rPr>
          <w:rFonts w:eastAsia="Calibri"/>
        </w:rPr>
        <w:t xml:space="preserve"> moduļu izvietošanai Izpildītājs</w:t>
      </w:r>
      <w:r w:rsidRPr="001D1B40">
        <w:rPr>
          <w:rFonts w:eastAsia="Calibri"/>
        </w:rPr>
        <w:t xml:space="preserve"> var izmantot esošo NVA Moodle e-apmācību sistēmu (nepieciešamības gadījumā veicot tās pielāgojumus xAPI standarta atbalsta nodrošināšanai) vai piegādāt un uzstādīt uz Pasūtītāja serveriem citu, xAPI standartam atbilstošu e-apmācību moduļu darbināšanai atbilstošu e-vidi (šādā gadījumā jānodrošina arī atgriezeniska saderība, lai e-vidē būtu iespējams izmantot arī citus, līdz šim Pasūtītāja esošajā Moodle sistēmā izmantotos mācību mat</w:t>
      </w:r>
      <w:r w:rsidR="00B92139" w:rsidRPr="001D1B40">
        <w:rPr>
          <w:rFonts w:eastAsia="Calibri"/>
        </w:rPr>
        <w:t>eriālus). Abos gadījumos Izpildītājam</w:t>
      </w:r>
      <w:r w:rsidRPr="001D1B40">
        <w:rPr>
          <w:rFonts w:eastAsia="Calibri"/>
        </w:rPr>
        <w:t xml:space="preserve"> ir jānodrošina e-vides sadarbība ar Pasūtītāja BURVIS šajā iepirkumā noteiktajā apjomā, kā arī papildus licences ja tādas nepieciešamas.</w:t>
      </w:r>
    </w:p>
    <w:p w14:paraId="450DD97D" w14:textId="77777777" w:rsidR="00F90028" w:rsidRPr="001D1B40" w:rsidRDefault="00F90028" w:rsidP="00F90028">
      <w:pPr>
        <w:numPr>
          <w:ilvl w:val="2"/>
          <w:numId w:val="12"/>
        </w:numPr>
        <w:tabs>
          <w:tab w:val="left" w:pos="1134"/>
        </w:tabs>
        <w:autoSpaceDE w:val="0"/>
        <w:autoSpaceDN w:val="0"/>
        <w:adjustRightInd w:val="0"/>
        <w:spacing w:after="160" w:line="256" w:lineRule="auto"/>
        <w:ind w:left="284" w:firstLine="0"/>
        <w:contextualSpacing/>
        <w:jc w:val="both"/>
        <w:rPr>
          <w:rFonts w:eastAsia="Calibri"/>
        </w:rPr>
      </w:pPr>
      <w:r w:rsidRPr="001D1B40">
        <w:rPr>
          <w:rFonts w:eastAsia="Calibri"/>
        </w:rPr>
        <w:t xml:space="preserve">jānodrošina iespēja lietotājiem piekļūt e-apmācību modulim, autentificējoties BURVIS izmantojot </w:t>
      </w:r>
      <w:r w:rsidRPr="001D1B40">
        <w:rPr>
          <w:rFonts w:eastAsia="Calibri"/>
          <w:i/>
        </w:rPr>
        <w:t>Single Sign-On</w:t>
      </w:r>
      <w:r w:rsidRPr="001D1B40">
        <w:rPr>
          <w:rFonts w:eastAsia="Calibri"/>
        </w:rPr>
        <w:t>.</w:t>
      </w:r>
    </w:p>
    <w:p w14:paraId="3F5D6528" w14:textId="77777777" w:rsidR="00F90028" w:rsidRPr="001D1B40" w:rsidRDefault="00F90028" w:rsidP="00F90028">
      <w:pPr>
        <w:numPr>
          <w:ilvl w:val="2"/>
          <w:numId w:val="12"/>
        </w:numPr>
        <w:tabs>
          <w:tab w:val="left" w:pos="1134"/>
        </w:tabs>
        <w:autoSpaceDE w:val="0"/>
        <w:autoSpaceDN w:val="0"/>
        <w:adjustRightInd w:val="0"/>
        <w:spacing w:after="160" w:line="256" w:lineRule="auto"/>
        <w:ind w:left="284" w:firstLine="0"/>
        <w:contextualSpacing/>
        <w:jc w:val="both"/>
        <w:rPr>
          <w:rFonts w:eastAsia="Calibri"/>
        </w:rPr>
      </w:pPr>
      <w:r w:rsidRPr="001D1B40">
        <w:rPr>
          <w:rFonts w:eastAsia="Calibri"/>
        </w:rPr>
        <w:t xml:space="preserve">jāizveido datu apmaiņas saskarne starp e-apmācību moduļu darbināšanai izmantoto e-vidi un BURVIS datu nodošanai par e-apmācību moduļu izpildes progresu ar mērķi BURVIS </w:t>
      </w:r>
      <w:r w:rsidRPr="001D1B40">
        <w:rPr>
          <w:rFonts w:eastAsia="Calibri"/>
        </w:rPr>
        <w:lastRenderedPageBreak/>
        <w:t>nodrošināt sasniegto rezultātu analīzi. Izmantojot izveidoto saskarni, jābūt iespējai nodot BURVIS šādus datus par e-mācību moduļa lietošanu:</w:t>
      </w:r>
    </w:p>
    <w:p w14:paraId="7CFE73B6" w14:textId="77777777" w:rsidR="00F90028" w:rsidRPr="001D1B40" w:rsidRDefault="00F90028" w:rsidP="00F90028">
      <w:pPr>
        <w:numPr>
          <w:ilvl w:val="3"/>
          <w:numId w:val="12"/>
        </w:numPr>
        <w:tabs>
          <w:tab w:val="left" w:pos="1418"/>
        </w:tabs>
        <w:autoSpaceDE w:val="0"/>
        <w:autoSpaceDN w:val="0"/>
        <w:adjustRightInd w:val="0"/>
        <w:spacing w:after="160" w:line="256" w:lineRule="auto"/>
        <w:ind w:left="567" w:firstLine="0"/>
        <w:contextualSpacing/>
        <w:jc w:val="both"/>
        <w:rPr>
          <w:rFonts w:eastAsia="Calibri"/>
        </w:rPr>
      </w:pPr>
      <w:r w:rsidRPr="001D1B40">
        <w:rPr>
          <w:rFonts w:eastAsia="Calibri"/>
        </w:rPr>
        <w:t>apmācības moduļa nosaukums (attēlot moduļa nosaukumu);</w:t>
      </w:r>
    </w:p>
    <w:p w14:paraId="48AA188F" w14:textId="77777777" w:rsidR="00F90028" w:rsidRPr="001D1B40" w:rsidRDefault="00F90028" w:rsidP="00F90028">
      <w:pPr>
        <w:numPr>
          <w:ilvl w:val="3"/>
          <w:numId w:val="12"/>
        </w:numPr>
        <w:tabs>
          <w:tab w:val="left" w:pos="1418"/>
        </w:tabs>
        <w:autoSpaceDE w:val="0"/>
        <w:autoSpaceDN w:val="0"/>
        <w:adjustRightInd w:val="0"/>
        <w:spacing w:after="160" w:line="256" w:lineRule="auto"/>
        <w:ind w:left="567" w:firstLine="0"/>
        <w:contextualSpacing/>
        <w:jc w:val="both"/>
        <w:rPr>
          <w:rFonts w:eastAsia="Calibri"/>
        </w:rPr>
      </w:pPr>
      <w:r w:rsidRPr="001D1B40">
        <w:rPr>
          <w:rFonts w:eastAsia="Calibri"/>
        </w:rPr>
        <w:t>sākuma datums (attēlot klienta pirmās autorizācijas datumu, uzsākot e-apmācību);</w:t>
      </w:r>
    </w:p>
    <w:p w14:paraId="407D0123" w14:textId="77777777" w:rsidR="00F90028" w:rsidRPr="001D1B40" w:rsidRDefault="00F90028" w:rsidP="00F90028">
      <w:pPr>
        <w:numPr>
          <w:ilvl w:val="3"/>
          <w:numId w:val="12"/>
        </w:numPr>
        <w:tabs>
          <w:tab w:val="left" w:pos="1418"/>
        </w:tabs>
        <w:autoSpaceDE w:val="0"/>
        <w:autoSpaceDN w:val="0"/>
        <w:adjustRightInd w:val="0"/>
        <w:spacing w:after="160" w:line="256" w:lineRule="auto"/>
        <w:ind w:left="567" w:firstLine="0"/>
        <w:contextualSpacing/>
        <w:jc w:val="both"/>
        <w:rPr>
          <w:rFonts w:eastAsia="Calibri"/>
        </w:rPr>
      </w:pPr>
      <w:r w:rsidRPr="001D1B40">
        <w:rPr>
          <w:rFonts w:eastAsia="Calibri"/>
        </w:rPr>
        <w:t>statuss - Ir apgūts (apgūta teorija e-apmācības materiāls, sekmīgi aizpildīts pārbaudes tests - 80% pareizi atbildēti jautājumi).</w:t>
      </w:r>
    </w:p>
    <w:p w14:paraId="16A177BB" w14:textId="7901CB1B" w:rsidR="00F90028" w:rsidRPr="001D1B40" w:rsidRDefault="00B92139" w:rsidP="00F90028">
      <w:pPr>
        <w:tabs>
          <w:tab w:val="left" w:pos="0"/>
        </w:tabs>
        <w:autoSpaceDE w:val="0"/>
        <w:autoSpaceDN w:val="0"/>
        <w:adjustRightInd w:val="0"/>
        <w:spacing w:before="120" w:after="120"/>
        <w:jc w:val="both"/>
        <w:rPr>
          <w:lang w:eastAsia="lv-LV"/>
        </w:rPr>
      </w:pPr>
      <w:r w:rsidRPr="001D1B40">
        <w:rPr>
          <w:lang w:eastAsia="lv-LV"/>
        </w:rPr>
        <w:t>Izstrādes gaitā Izpildītājam</w:t>
      </w:r>
      <w:r w:rsidR="00F90028" w:rsidRPr="001D1B40">
        <w:rPr>
          <w:lang w:eastAsia="lv-LV"/>
        </w:rPr>
        <w:t xml:space="preserve"> jāpiegādā sekojoši nodevumi: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8749"/>
      </w:tblGrid>
      <w:tr w:rsidR="00F90028" w:rsidRPr="001D1B40" w14:paraId="56DA8D41" w14:textId="77777777" w:rsidTr="00F90028">
        <w:tc>
          <w:tcPr>
            <w:tcW w:w="480" w:type="pct"/>
            <w:tcBorders>
              <w:top w:val="single" w:sz="4" w:space="0" w:color="auto"/>
              <w:left w:val="single" w:sz="4" w:space="0" w:color="auto"/>
              <w:bottom w:val="single" w:sz="4" w:space="0" w:color="auto"/>
              <w:right w:val="single" w:sz="4" w:space="0" w:color="auto"/>
            </w:tcBorders>
            <w:hideMark/>
          </w:tcPr>
          <w:p w14:paraId="4B7AF682" w14:textId="77777777" w:rsidR="00F90028" w:rsidRPr="001D1B40" w:rsidRDefault="00F90028" w:rsidP="00F90028">
            <w:pPr>
              <w:autoSpaceDE w:val="0"/>
              <w:autoSpaceDN w:val="0"/>
              <w:adjustRightInd w:val="0"/>
              <w:ind w:left="360"/>
              <w:contextualSpacing/>
              <w:jc w:val="center"/>
              <w:rPr>
                <w:b/>
                <w:bCs/>
                <w:lang w:eastAsia="lv-LV"/>
              </w:rPr>
            </w:pPr>
            <w:r w:rsidRPr="001D1B40">
              <w:rPr>
                <w:b/>
                <w:bCs/>
                <w:lang w:eastAsia="lv-LV"/>
              </w:rPr>
              <w:t>ID</w:t>
            </w:r>
          </w:p>
        </w:tc>
        <w:tc>
          <w:tcPr>
            <w:tcW w:w="4520" w:type="pct"/>
            <w:tcBorders>
              <w:top w:val="single" w:sz="4" w:space="0" w:color="auto"/>
              <w:left w:val="single" w:sz="4" w:space="0" w:color="auto"/>
              <w:bottom w:val="single" w:sz="4" w:space="0" w:color="auto"/>
              <w:right w:val="single" w:sz="4" w:space="0" w:color="auto"/>
            </w:tcBorders>
            <w:hideMark/>
          </w:tcPr>
          <w:p w14:paraId="474FAE32" w14:textId="77777777" w:rsidR="00F90028" w:rsidRPr="001D1B40" w:rsidRDefault="00F90028" w:rsidP="00F90028">
            <w:pPr>
              <w:autoSpaceDE w:val="0"/>
              <w:autoSpaceDN w:val="0"/>
              <w:adjustRightInd w:val="0"/>
              <w:contextualSpacing/>
              <w:jc w:val="center"/>
              <w:rPr>
                <w:b/>
                <w:bCs/>
                <w:lang w:eastAsia="lv-LV"/>
              </w:rPr>
            </w:pPr>
            <w:r w:rsidRPr="001D1B40">
              <w:rPr>
                <w:b/>
                <w:bCs/>
                <w:lang w:eastAsia="lv-LV"/>
              </w:rPr>
              <w:t>Nodevuma nosaukums</w:t>
            </w:r>
          </w:p>
        </w:tc>
      </w:tr>
      <w:tr w:rsidR="00F90028" w:rsidRPr="001D1B40" w14:paraId="3D3AA798" w14:textId="77777777" w:rsidTr="00F90028">
        <w:tc>
          <w:tcPr>
            <w:tcW w:w="480" w:type="pct"/>
            <w:tcBorders>
              <w:top w:val="single" w:sz="4" w:space="0" w:color="auto"/>
              <w:left w:val="single" w:sz="4" w:space="0" w:color="auto"/>
              <w:bottom w:val="single" w:sz="4" w:space="0" w:color="auto"/>
              <w:right w:val="single" w:sz="4" w:space="0" w:color="auto"/>
            </w:tcBorders>
            <w:vAlign w:val="center"/>
            <w:hideMark/>
          </w:tcPr>
          <w:p w14:paraId="1969CF55" w14:textId="77777777" w:rsidR="00F90028" w:rsidRPr="001D1B40" w:rsidRDefault="00F90028" w:rsidP="00F90028">
            <w:pPr>
              <w:autoSpaceDE w:val="0"/>
              <w:autoSpaceDN w:val="0"/>
              <w:adjustRightInd w:val="0"/>
              <w:ind w:left="360"/>
              <w:contextualSpacing/>
              <w:rPr>
                <w:b/>
                <w:bCs/>
                <w:lang w:eastAsia="lv-LV"/>
              </w:rPr>
            </w:pPr>
            <w:r w:rsidRPr="001D1B40">
              <w:rPr>
                <w:b/>
                <w:bCs/>
                <w:lang w:eastAsia="lv-LV"/>
              </w:rPr>
              <w:t>N1</w:t>
            </w:r>
          </w:p>
        </w:tc>
        <w:tc>
          <w:tcPr>
            <w:tcW w:w="4520" w:type="pct"/>
            <w:tcBorders>
              <w:top w:val="single" w:sz="4" w:space="0" w:color="auto"/>
              <w:left w:val="single" w:sz="4" w:space="0" w:color="auto"/>
              <w:bottom w:val="single" w:sz="4" w:space="0" w:color="auto"/>
              <w:right w:val="single" w:sz="4" w:space="0" w:color="auto"/>
            </w:tcBorders>
            <w:hideMark/>
          </w:tcPr>
          <w:p w14:paraId="0B43A5C2" w14:textId="77777777" w:rsidR="00F90028" w:rsidRPr="001D1B40" w:rsidRDefault="00F90028" w:rsidP="00F90028">
            <w:pPr>
              <w:autoSpaceDE w:val="0"/>
              <w:autoSpaceDN w:val="0"/>
              <w:adjustRightInd w:val="0"/>
              <w:contextualSpacing/>
              <w:jc w:val="both"/>
              <w:rPr>
                <w:rFonts w:eastAsia="Calibri"/>
              </w:rPr>
            </w:pPr>
            <w:r w:rsidRPr="001D1B40">
              <w:rPr>
                <w:rFonts w:eastAsia="Calibri"/>
              </w:rPr>
              <w:t>tematiskā satura apraksts (story board), t.sk. audiāli-vizuāli materiālu, dialogsimulāciju apraksts, pašpārbaudes iespēju apraksts un e-apmācību moduļa pārbaudes testa jautājumi un atbildes</w:t>
            </w:r>
          </w:p>
        </w:tc>
      </w:tr>
      <w:tr w:rsidR="00F90028" w:rsidRPr="001D1B40" w14:paraId="7E4134CC" w14:textId="77777777" w:rsidTr="00F90028">
        <w:tc>
          <w:tcPr>
            <w:tcW w:w="480" w:type="pct"/>
            <w:tcBorders>
              <w:top w:val="single" w:sz="4" w:space="0" w:color="auto"/>
              <w:left w:val="single" w:sz="4" w:space="0" w:color="auto"/>
              <w:bottom w:val="single" w:sz="4" w:space="0" w:color="auto"/>
              <w:right w:val="single" w:sz="4" w:space="0" w:color="auto"/>
            </w:tcBorders>
            <w:vAlign w:val="center"/>
            <w:hideMark/>
          </w:tcPr>
          <w:p w14:paraId="0E3C3AD4" w14:textId="77777777" w:rsidR="00F90028" w:rsidRPr="001D1B40" w:rsidRDefault="00F90028" w:rsidP="00F90028">
            <w:pPr>
              <w:autoSpaceDE w:val="0"/>
              <w:autoSpaceDN w:val="0"/>
              <w:adjustRightInd w:val="0"/>
              <w:ind w:left="360"/>
              <w:contextualSpacing/>
              <w:rPr>
                <w:b/>
                <w:bCs/>
                <w:lang w:eastAsia="lv-LV"/>
              </w:rPr>
            </w:pPr>
            <w:r w:rsidRPr="001D1B40">
              <w:rPr>
                <w:b/>
                <w:bCs/>
                <w:lang w:eastAsia="lv-LV"/>
              </w:rPr>
              <w:t>N2</w:t>
            </w:r>
          </w:p>
        </w:tc>
        <w:tc>
          <w:tcPr>
            <w:tcW w:w="4520" w:type="pct"/>
            <w:tcBorders>
              <w:top w:val="single" w:sz="4" w:space="0" w:color="auto"/>
              <w:left w:val="single" w:sz="4" w:space="0" w:color="auto"/>
              <w:bottom w:val="single" w:sz="4" w:space="0" w:color="auto"/>
              <w:right w:val="single" w:sz="4" w:space="0" w:color="auto"/>
            </w:tcBorders>
            <w:hideMark/>
          </w:tcPr>
          <w:p w14:paraId="37A98ADE" w14:textId="77777777" w:rsidR="00F90028" w:rsidRPr="001D1B40" w:rsidRDefault="00F90028" w:rsidP="00F90028">
            <w:pPr>
              <w:autoSpaceDE w:val="0"/>
              <w:autoSpaceDN w:val="0"/>
              <w:adjustRightInd w:val="0"/>
              <w:contextualSpacing/>
              <w:jc w:val="both"/>
              <w:rPr>
                <w:lang w:eastAsia="lv-LV"/>
              </w:rPr>
            </w:pPr>
            <w:r w:rsidRPr="001D1B40">
              <w:rPr>
                <w:lang w:eastAsia="lv-LV"/>
              </w:rPr>
              <w:t>e-vides un BURVIS integrācijai nepieciešamo pielāgojumu prasību specifikācija un projektējuma apraksts</w:t>
            </w:r>
          </w:p>
        </w:tc>
      </w:tr>
      <w:tr w:rsidR="00F90028" w:rsidRPr="001D1B40" w14:paraId="48610627" w14:textId="77777777" w:rsidTr="00F90028">
        <w:tc>
          <w:tcPr>
            <w:tcW w:w="480" w:type="pct"/>
            <w:tcBorders>
              <w:top w:val="single" w:sz="4" w:space="0" w:color="auto"/>
              <w:left w:val="single" w:sz="4" w:space="0" w:color="auto"/>
              <w:bottom w:val="single" w:sz="4" w:space="0" w:color="auto"/>
              <w:right w:val="single" w:sz="4" w:space="0" w:color="auto"/>
            </w:tcBorders>
            <w:vAlign w:val="center"/>
            <w:hideMark/>
          </w:tcPr>
          <w:p w14:paraId="26936142" w14:textId="77777777" w:rsidR="00F90028" w:rsidRPr="001D1B40" w:rsidRDefault="00F90028" w:rsidP="00F90028">
            <w:pPr>
              <w:autoSpaceDE w:val="0"/>
              <w:autoSpaceDN w:val="0"/>
              <w:adjustRightInd w:val="0"/>
              <w:ind w:left="360"/>
              <w:contextualSpacing/>
              <w:rPr>
                <w:b/>
                <w:bCs/>
                <w:lang w:eastAsia="lv-LV"/>
              </w:rPr>
            </w:pPr>
            <w:r w:rsidRPr="001D1B40">
              <w:rPr>
                <w:b/>
                <w:bCs/>
                <w:lang w:eastAsia="lv-LV"/>
              </w:rPr>
              <w:t>N3</w:t>
            </w:r>
          </w:p>
        </w:tc>
        <w:tc>
          <w:tcPr>
            <w:tcW w:w="4520" w:type="pct"/>
            <w:tcBorders>
              <w:top w:val="single" w:sz="4" w:space="0" w:color="auto"/>
              <w:left w:val="single" w:sz="4" w:space="0" w:color="auto"/>
              <w:bottom w:val="single" w:sz="4" w:space="0" w:color="auto"/>
              <w:right w:val="single" w:sz="4" w:space="0" w:color="auto"/>
            </w:tcBorders>
            <w:hideMark/>
          </w:tcPr>
          <w:p w14:paraId="7F06F139" w14:textId="77777777" w:rsidR="00F90028" w:rsidRPr="001D1B40" w:rsidRDefault="00F90028" w:rsidP="00F90028">
            <w:pPr>
              <w:autoSpaceDE w:val="0"/>
              <w:autoSpaceDN w:val="0"/>
              <w:adjustRightInd w:val="0"/>
              <w:contextualSpacing/>
              <w:jc w:val="both"/>
              <w:rPr>
                <w:lang w:eastAsia="lv-LV"/>
              </w:rPr>
            </w:pPr>
            <w:r w:rsidRPr="001D1B40">
              <w:rPr>
                <w:lang w:eastAsia="lv-LV"/>
              </w:rPr>
              <w:t>e-mācību moduļa veidne ar Pasūtītāja vajadzībām pielāgoto grafisko dizainu</w:t>
            </w:r>
          </w:p>
        </w:tc>
      </w:tr>
      <w:tr w:rsidR="00F90028" w:rsidRPr="001D1B40" w14:paraId="0AB24EE1" w14:textId="77777777" w:rsidTr="00F90028">
        <w:tc>
          <w:tcPr>
            <w:tcW w:w="480" w:type="pct"/>
            <w:tcBorders>
              <w:top w:val="single" w:sz="4" w:space="0" w:color="auto"/>
              <w:left w:val="single" w:sz="4" w:space="0" w:color="auto"/>
              <w:bottom w:val="single" w:sz="4" w:space="0" w:color="auto"/>
              <w:right w:val="single" w:sz="4" w:space="0" w:color="auto"/>
            </w:tcBorders>
            <w:vAlign w:val="center"/>
            <w:hideMark/>
          </w:tcPr>
          <w:p w14:paraId="4D35D61E" w14:textId="77777777" w:rsidR="00F90028" w:rsidRPr="001D1B40" w:rsidRDefault="00F90028" w:rsidP="00F90028">
            <w:pPr>
              <w:autoSpaceDE w:val="0"/>
              <w:autoSpaceDN w:val="0"/>
              <w:adjustRightInd w:val="0"/>
              <w:ind w:left="360"/>
              <w:contextualSpacing/>
              <w:rPr>
                <w:b/>
                <w:bCs/>
                <w:lang w:eastAsia="lv-LV"/>
              </w:rPr>
            </w:pPr>
            <w:r w:rsidRPr="001D1B40">
              <w:rPr>
                <w:b/>
                <w:bCs/>
                <w:lang w:eastAsia="lv-LV"/>
              </w:rPr>
              <w:t>N4</w:t>
            </w:r>
          </w:p>
        </w:tc>
        <w:tc>
          <w:tcPr>
            <w:tcW w:w="4520" w:type="pct"/>
            <w:tcBorders>
              <w:top w:val="single" w:sz="4" w:space="0" w:color="auto"/>
              <w:left w:val="single" w:sz="4" w:space="0" w:color="auto"/>
              <w:bottom w:val="single" w:sz="4" w:space="0" w:color="auto"/>
              <w:right w:val="single" w:sz="4" w:space="0" w:color="auto"/>
            </w:tcBorders>
            <w:hideMark/>
          </w:tcPr>
          <w:p w14:paraId="25640F79" w14:textId="77777777" w:rsidR="00F90028" w:rsidRPr="001D1B40" w:rsidRDefault="00F90028" w:rsidP="00F90028">
            <w:pPr>
              <w:autoSpaceDE w:val="0"/>
              <w:autoSpaceDN w:val="0"/>
              <w:adjustRightInd w:val="0"/>
              <w:contextualSpacing/>
              <w:jc w:val="both"/>
              <w:rPr>
                <w:lang w:eastAsia="lv-LV"/>
              </w:rPr>
            </w:pPr>
            <w:r w:rsidRPr="001D1B40">
              <w:rPr>
                <w:lang w:eastAsia="lv-LV"/>
              </w:rPr>
              <w:t>e-mācību moduļa pakotne ievietošanai e-vidē atbilstošā formātā, e-vides instalācijas pakotne</w:t>
            </w:r>
          </w:p>
        </w:tc>
      </w:tr>
      <w:tr w:rsidR="00F90028" w:rsidRPr="001D1B40" w14:paraId="575F4F48" w14:textId="77777777" w:rsidTr="00F90028">
        <w:tc>
          <w:tcPr>
            <w:tcW w:w="480" w:type="pct"/>
            <w:tcBorders>
              <w:top w:val="single" w:sz="4" w:space="0" w:color="auto"/>
              <w:left w:val="single" w:sz="4" w:space="0" w:color="auto"/>
              <w:bottom w:val="single" w:sz="4" w:space="0" w:color="auto"/>
              <w:right w:val="single" w:sz="4" w:space="0" w:color="auto"/>
            </w:tcBorders>
            <w:vAlign w:val="center"/>
            <w:hideMark/>
          </w:tcPr>
          <w:p w14:paraId="7588D0DF" w14:textId="77777777" w:rsidR="00F90028" w:rsidRPr="001D1B40" w:rsidRDefault="00F90028" w:rsidP="00F90028">
            <w:pPr>
              <w:autoSpaceDE w:val="0"/>
              <w:autoSpaceDN w:val="0"/>
              <w:adjustRightInd w:val="0"/>
              <w:ind w:left="360"/>
              <w:contextualSpacing/>
              <w:rPr>
                <w:b/>
                <w:bCs/>
                <w:lang w:eastAsia="lv-LV"/>
              </w:rPr>
            </w:pPr>
            <w:r w:rsidRPr="001D1B40">
              <w:rPr>
                <w:b/>
                <w:bCs/>
                <w:lang w:eastAsia="lv-LV"/>
              </w:rPr>
              <w:t>N5</w:t>
            </w:r>
          </w:p>
        </w:tc>
        <w:tc>
          <w:tcPr>
            <w:tcW w:w="4520" w:type="pct"/>
            <w:tcBorders>
              <w:top w:val="single" w:sz="4" w:space="0" w:color="auto"/>
              <w:left w:val="single" w:sz="4" w:space="0" w:color="auto"/>
              <w:bottom w:val="single" w:sz="4" w:space="0" w:color="auto"/>
              <w:right w:val="single" w:sz="4" w:space="0" w:color="auto"/>
            </w:tcBorders>
            <w:hideMark/>
          </w:tcPr>
          <w:p w14:paraId="1CC1F1A0" w14:textId="77777777" w:rsidR="00F90028" w:rsidRPr="001D1B40" w:rsidRDefault="00F90028" w:rsidP="00F90028">
            <w:pPr>
              <w:autoSpaceDE w:val="0"/>
              <w:autoSpaceDN w:val="0"/>
              <w:adjustRightInd w:val="0"/>
              <w:contextualSpacing/>
              <w:jc w:val="both"/>
              <w:rPr>
                <w:lang w:eastAsia="lv-LV"/>
              </w:rPr>
            </w:pPr>
            <w:r w:rsidRPr="001D1B40">
              <w:rPr>
                <w:lang w:eastAsia="lv-LV"/>
              </w:rPr>
              <w:t>e-vides un BURVIS integrācijai nepieciešamo pielāgojumu instalācijas datņu komplekts (pirmkodi un izpildkodi)</w:t>
            </w:r>
          </w:p>
        </w:tc>
      </w:tr>
      <w:tr w:rsidR="00F90028" w:rsidRPr="001D1B40" w14:paraId="040628A7" w14:textId="77777777" w:rsidTr="00F90028">
        <w:tc>
          <w:tcPr>
            <w:tcW w:w="480" w:type="pct"/>
            <w:tcBorders>
              <w:top w:val="single" w:sz="4" w:space="0" w:color="auto"/>
              <w:left w:val="single" w:sz="4" w:space="0" w:color="auto"/>
              <w:bottom w:val="single" w:sz="4" w:space="0" w:color="auto"/>
              <w:right w:val="single" w:sz="4" w:space="0" w:color="auto"/>
            </w:tcBorders>
            <w:vAlign w:val="center"/>
            <w:hideMark/>
          </w:tcPr>
          <w:p w14:paraId="7E7153EB" w14:textId="77777777" w:rsidR="00F90028" w:rsidRPr="001D1B40" w:rsidRDefault="00F90028" w:rsidP="00F90028">
            <w:pPr>
              <w:autoSpaceDE w:val="0"/>
              <w:autoSpaceDN w:val="0"/>
              <w:adjustRightInd w:val="0"/>
              <w:ind w:left="360"/>
              <w:contextualSpacing/>
              <w:rPr>
                <w:b/>
                <w:bCs/>
                <w:lang w:eastAsia="lv-LV"/>
              </w:rPr>
            </w:pPr>
            <w:r w:rsidRPr="001D1B40">
              <w:rPr>
                <w:b/>
                <w:bCs/>
                <w:lang w:eastAsia="lv-LV"/>
              </w:rPr>
              <w:t>N6</w:t>
            </w:r>
          </w:p>
        </w:tc>
        <w:tc>
          <w:tcPr>
            <w:tcW w:w="4520" w:type="pct"/>
            <w:tcBorders>
              <w:top w:val="single" w:sz="4" w:space="0" w:color="auto"/>
              <w:left w:val="single" w:sz="4" w:space="0" w:color="auto"/>
              <w:bottom w:val="single" w:sz="4" w:space="0" w:color="auto"/>
              <w:right w:val="single" w:sz="4" w:space="0" w:color="auto"/>
            </w:tcBorders>
            <w:hideMark/>
          </w:tcPr>
          <w:p w14:paraId="5CAD6B9C" w14:textId="77777777" w:rsidR="00F90028" w:rsidRPr="001D1B40" w:rsidRDefault="00F90028" w:rsidP="00F90028">
            <w:pPr>
              <w:autoSpaceDE w:val="0"/>
              <w:autoSpaceDN w:val="0"/>
              <w:adjustRightInd w:val="0"/>
              <w:contextualSpacing/>
              <w:jc w:val="both"/>
              <w:rPr>
                <w:lang w:eastAsia="lv-LV"/>
              </w:rPr>
            </w:pPr>
            <w:r w:rsidRPr="001D1B40">
              <w:rPr>
                <w:lang w:eastAsia="lv-LV"/>
              </w:rPr>
              <w:t>e-mācību moduļa testēšanas nodevumi</w:t>
            </w:r>
          </w:p>
        </w:tc>
      </w:tr>
      <w:tr w:rsidR="00F90028" w:rsidRPr="001D1B40" w14:paraId="736A5C31" w14:textId="77777777" w:rsidTr="00F90028">
        <w:tc>
          <w:tcPr>
            <w:tcW w:w="480" w:type="pct"/>
            <w:tcBorders>
              <w:top w:val="single" w:sz="4" w:space="0" w:color="auto"/>
              <w:left w:val="single" w:sz="4" w:space="0" w:color="auto"/>
              <w:bottom w:val="single" w:sz="4" w:space="0" w:color="auto"/>
              <w:right w:val="single" w:sz="4" w:space="0" w:color="auto"/>
            </w:tcBorders>
            <w:vAlign w:val="center"/>
            <w:hideMark/>
          </w:tcPr>
          <w:p w14:paraId="7B522E22" w14:textId="77777777" w:rsidR="00F90028" w:rsidRPr="001D1B40" w:rsidRDefault="00F90028" w:rsidP="00F90028">
            <w:pPr>
              <w:autoSpaceDE w:val="0"/>
              <w:autoSpaceDN w:val="0"/>
              <w:adjustRightInd w:val="0"/>
              <w:ind w:left="360"/>
              <w:contextualSpacing/>
              <w:rPr>
                <w:b/>
                <w:bCs/>
                <w:lang w:eastAsia="lv-LV"/>
              </w:rPr>
            </w:pPr>
            <w:r w:rsidRPr="001D1B40">
              <w:rPr>
                <w:b/>
                <w:bCs/>
                <w:lang w:eastAsia="lv-LV"/>
              </w:rPr>
              <w:t>N7</w:t>
            </w:r>
          </w:p>
        </w:tc>
        <w:tc>
          <w:tcPr>
            <w:tcW w:w="4520" w:type="pct"/>
            <w:tcBorders>
              <w:top w:val="single" w:sz="4" w:space="0" w:color="auto"/>
              <w:left w:val="single" w:sz="4" w:space="0" w:color="auto"/>
              <w:bottom w:val="single" w:sz="4" w:space="0" w:color="auto"/>
              <w:right w:val="single" w:sz="4" w:space="0" w:color="auto"/>
            </w:tcBorders>
            <w:hideMark/>
          </w:tcPr>
          <w:p w14:paraId="1AC0D9A5" w14:textId="77777777" w:rsidR="00F90028" w:rsidRPr="001D1B40" w:rsidRDefault="00F90028" w:rsidP="00F90028">
            <w:pPr>
              <w:autoSpaceDE w:val="0"/>
              <w:autoSpaceDN w:val="0"/>
              <w:adjustRightInd w:val="0"/>
              <w:contextualSpacing/>
              <w:jc w:val="both"/>
              <w:rPr>
                <w:lang w:eastAsia="lv-LV"/>
              </w:rPr>
            </w:pPr>
            <w:r w:rsidRPr="001D1B40">
              <w:rPr>
                <w:lang w:eastAsia="lv-LV"/>
              </w:rPr>
              <w:t>e-vides un BURVIS integrācijai nepieciešamo pielāgojumu testēšanas nodevumi</w:t>
            </w:r>
          </w:p>
        </w:tc>
      </w:tr>
      <w:tr w:rsidR="00F90028" w:rsidRPr="001D1B40" w14:paraId="4BE6A52F" w14:textId="77777777" w:rsidTr="00F90028">
        <w:tc>
          <w:tcPr>
            <w:tcW w:w="480" w:type="pct"/>
            <w:tcBorders>
              <w:top w:val="single" w:sz="4" w:space="0" w:color="auto"/>
              <w:left w:val="single" w:sz="4" w:space="0" w:color="auto"/>
              <w:bottom w:val="single" w:sz="4" w:space="0" w:color="auto"/>
              <w:right w:val="single" w:sz="4" w:space="0" w:color="auto"/>
            </w:tcBorders>
            <w:vAlign w:val="center"/>
            <w:hideMark/>
          </w:tcPr>
          <w:p w14:paraId="525FA80E" w14:textId="77777777" w:rsidR="00F90028" w:rsidRPr="001D1B40" w:rsidRDefault="00F90028" w:rsidP="00F90028">
            <w:pPr>
              <w:autoSpaceDE w:val="0"/>
              <w:autoSpaceDN w:val="0"/>
              <w:adjustRightInd w:val="0"/>
              <w:ind w:left="360"/>
              <w:contextualSpacing/>
              <w:rPr>
                <w:b/>
                <w:bCs/>
                <w:lang w:eastAsia="lv-LV"/>
              </w:rPr>
            </w:pPr>
            <w:r w:rsidRPr="001D1B40">
              <w:rPr>
                <w:b/>
                <w:bCs/>
                <w:lang w:eastAsia="lv-LV"/>
              </w:rPr>
              <w:t>N8</w:t>
            </w:r>
          </w:p>
        </w:tc>
        <w:tc>
          <w:tcPr>
            <w:tcW w:w="4520" w:type="pct"/>
            <w:tcBorders>
              <w:top w:val="single" w:sz="4" w:space="0" w:color="auto"/>
              <w:left w:val="single" w:sz="4" w:space="0" w:color="auto"/>
              <w:bottom w:val="single" w:sz="4" w:space="0" w:color="auto"/>
              <w:right w:val="single" w:sz="4" w:space="0" w:color="auto"/>
            </w:tcBorders>
            <w:hideMark/>
          </w:tcPr>
          <w:p w14:paraId="3ABEFC6D" w14:textId="77777777" w:rsidR="00F90028" w:rsidRPr="001D1B40" w:rsidRDefault="00F90028" w:rsidP="00F90028">
            <w:pPr>
              <w:autoSpaceDE w:val="0"/>
              <w:autoSpaceDN w:val="0"/>
              <w:adjustRightInd w:val="0"/>
              <w:contextualSpacing/>
              <w:jc w:val="both"/>
              <w:rPr>
                <w:lang w:eastAsia="lv-LV"/>
              </w:rPr>
            </w:pPr>
            <w:r w:rsidRPr="001D1B40">
              <w:rPr>
                <w:lang w:eastAsia="lv-LV"/>
              </w:rPr>
              <w:t>lietotāja instrukcija</w:t>
            </w:r>
          </w:p>
        </w:tc>
      </w:tr>
      <w:tr w:rsidR="00F90028" w:rsidRPr="001D1B40" w14:paraId="7DE55890" w14:textId="77777777" w:rsidTr="00F90028">
        <w:tc>
          <w:tcPr>
            <w:tcW w:w="480" w:type="pct"/>
            <w:tcBorders>
              <w:top w:val="single" w:sz="4" w:space="0" w:color="auto"/>
              <w:left w:val="single" w:sz="4" w:space="0" w:color="auto"/>
              <w:bottom w:val="single" w:sz="4" w:space="0" w:color="auto"/>
              <w:right w:val="single" w:sz="4" w:space="0" w:color="auto"/>
            </w:tcBorders>
            <w:vAlign w:val="center"/>
            <w:hideMark/>
          </w:tcPr>
          <w:p w14:paraId="6A5BCFC4" w14:textId="77777777" w:rsidR="00F90028" w:rsidRPr="001D1B40" w:rsidRDefault="00F90028" w:rsidP="00F90028">
            <w:pPr>
              <w:autoSpaceDE w:val="0"/>
              <w:autoSpaceDN w:val="0"/>
              <w:adjustRightInd w:val="0"/>
              <w:ind w:left="360"/>
              <w:contextualSpacing/>
              <w:rPr>
                <w:b/>
                <w:bCs/>
                <w:lang w:eastAsia="lv-LV"/>
              </w:rPr>
            </w:pPr>
            <w:r w:rsidRPr="001D1B40">
              <w:rPr>
                <w:b/>
                <w:bCs/>
                <w:lang w:eastAsia="lv-LV"/>
              </w:rPr>
              <w:t>N9</w:t>
            </w:r>
          </w:p>
        </w:tc>
        <w:tc>
          <w:tcPr>
            <w:tcW w:w="4520" w:type="pct"/>
            <w:tcBorders>
              <w:top w:val="single" w:sz="4" w:space="0" w:color="auto"/>
              <w:left w:val="single" w:sz="4" w:space="0" w:color="auto"/>
              <w:bottom w:val="single" w:sz="4" w:space="0" w:color="auto"/>
              <w:right w:val="single" w:sz="4" w:space="0" w:color="auto"/>
            </w:tcBorders>
            <w:hideMark/>
          </w:tcPr>
          <w:p w14:paraId="5F3E8E48" w14:textId="77777777" w:rsidR="00F90028" w:rsidRPr="001D1B40" w:rsidRDefault="00F90028" w:rsidP="00F90028">
            <w:pPr>
              <w:autoSpaceDE w:val="0"/>
              <w:autoSpaceDN w:val="0"/>
              <w:adjustRightInd w:val="0"/>
              <w:contextualSpacing/>
              <w:jc w:val="both"/>
              <w:rPr>
                <w:lang w:eastAsia="lv-LV"/>
              </w:rPr>
            </w:pPr>
            <w:r w:rsidRPr="001D1B40">
              <w:rPr>
                <w:lang w:eastAsia="lv-LV"/>
              </w:rPr>
              <w:t xml:space="preserve">e-vides administratora instrukcija </w:t>
            </w:r>
          </w:p>
        </w:tc>
      </w:tr>
    </w:tbl>
    <w:p w14:paraId="6283888B" w14:textId="77777777" w:rsidR="00F90028" w:rsidRPr="001D1B40" w:rsidRDefault="00F90028" w:rsidP="00F90028">
      <w:pPr>
        <w:autoSpaceDE w:val="0"/>
        <w:autoSpaceDN w:val="0"/>
        <w:adjustRightInd w:val="0"/>
        <w:jc w:val="both"/>
        <w:rPr>
          <w:lang w:eastAsia="lv-LV"/>
        </w:rPr>
      </w:pPr>
    </w:p>
    <w:p w14:paraId="6B1A1CA0" w14:textId="700929D7" w:rsidR="00F90028" w:rsidRPr="001D1B40" w:rsidRDefault="00F90028" w:rsidP="00F90028">
      <w:pPr>
        <w:autoSpaceDE w:val="0"/>
        <w:autoSpaceDN w:val="0"/>
        <w:adjustRightInd w:val="0"/>
        <w:jc w:val="both"/>
        <w:rPr>
          <w:lang w:eastAsia="lv-LV"/>
        </w:rPr>
      </w:pPr>
      <w:r w:rsidRPr="001D1B40">
        <w:rPr>
          <w:lang w:eastAsia="lv-LV"/>
        </w:rPr>
        <w:t>D</w:t>
      </w:r>
      <w:r w:rsidR="00B92139" w:rsidRPr="001D1B40">
        <w:rPr>
          <w:lang w:eastAsia="lv-LV"/>
        </w:rPr>
        <w:t>arbu izpildes gaitā Izpildītāj</w:t>
      </w:r>
      <w:r w:rsidR="00BE67DF" w:rsidRPr="001D1B40">
        <w:rPr>
          <w:lang w:eastAsia="lv-LV"/>
        </w:rPr>
        <w:t>s</w:t>
      </w:r>
      <w:r w:rsidRPr="001D1B40">
        <w:rPr>
          <w:lang w:eastAsia="lv-LV"/>
        </w:rPr>
        <w:t xml:space="preserve"> nodrošina nepieciešam</w:t>
      </w:r>
      <w:r w:rsidR="00BE67DF" w:rsidRPr="001D1B40">
        <w:rPr>
          <w:lang w:eastAsia="lv-LV"/>
        </w:rPr>
        <w:t>o</w:t>
      </w:r>
      <w:r w:rsidRPr="001D1B40">
        <w:rPr>
          <w:lang w:eastAsia="lv-LV"/>
        </w:rPr>
        <w:t xml:space="preserve"> projekta pārvaldības pasākumu kopum</w:t>
      </w:r>
      <w:r w:rsidR="00BE67DF" w:rsidRPr="001D1B40">
        <w:rPr>
          <w:lang w:eastAsia="lv-LV"/>
        </w:rPr>
        <w:t>u</w:t>
      </w:r>
      <w:r w:rsidRPr="001D1B40">
        <w:rPr>
          <w:lang w:eastAsia="lv-LV"/>
        </w:rPr>
        <w:t>.</w:t>
      </w:r>
    </w:p>
    <w:p w14:paraId="63C9280C" w14:textId="77777777" w:rsidR="00F90028" w:rsidRPr="001D1B40" w:rsidRDefault="00F90028" w:rsidP="00F90028">
      <w:pPr>
        <w:keepNext/>
        <w:autoSpaceDE w:val="0"/>
        <w:autoSpaceDN w:val="0"/>
        <w:adjustRightInd w:val="0"/>
        <w:jc w:val="both"/>
        <w:rPr>
          <w:lang w:eastAsia="lv-LV"/>
        </w:rPr>
      </w:pPr>
    </w:p>
    <w:p w14:paraId="3712535D" w14:textId="77777777" w:rsidR="00F90028" w:rsidRPr="001D1B40" w:rsidRDefault="00F90028" w:rsidP="00F90028">
      <w:pPr>
        <w:numPr>
          <w:ilvl w:val="0"/>
          <w:numId w:val="13"/>
        </w:numPr>
        <w:autoSpaceDE w:val="0"/>
        <w:autoSpaceDN w:val="0"/>
        <w:adjustRightInd w:val="0"/>
        <w:spacing w:after="120" w:line="256" w:lineRule="auto"/>
        <w:rPr>
          <w:rFonts w:eastAsia="Calibri"/>
          <w:b/>
          <w:bCs/>
        </w:rPr>
      </w:pPr>
      <w:r w:rsidRPr="001D1B40">
        <w:rPr>
          <w:rFonts w:eastAsia="Calibri"/>
          <w:b/>
          <w:bCs/>
        </w:rPr>
        <w:t>DARBA UZDEVUMA IZPILDES PAMATRĀDĪTĀJI UN KRITISKIE LAIKA IEROBEŽOJUMI UN PIEŅĒMUMI</w:t>
      </w:r>
    </w:p>
    <w:p w14:paraId="5514EC0D" w14:textId="2A96FEAA" w:rsidR="00F90028" w:rsidRPr="001D1B40" w:rsidRDefault="00B92139" w:rsidP="00F90028">
      <w:pPr>
        <w:autoSpaceDE w:val="0"/>
        <w:autoSpaceDN w:val="0"/>
        <w:adjustRightInd w:val="0"/>
        <w:spacing w:after="160"/>
        <w:jc w:val="both"/>
        <w:rPr>
          <w:rFonts w:eastAsia="Calibri"/>
          <w:bCs/>
        </w:rPr>
      </w:pPr>
      <w:r w:rsidRPr="001D1B40">
        <w:rPr>
          <w:rFonts w:eastAsia="Calibri"/>
        </w:rPr>
        <w:t>Izpildītājam</w:t>
      </w:r>
      <w:r w:rsidR="00F90028" w:rsidRPr="001D1B40">
        <w:rPr>
          <w:rFonts w:eastAsia="Calibri"/>
        </w:rPr>
        <w:t xml:space="preserve"> e-apmācības moduļa noteiktie nodevumi no N1 līdz N9 iesniedz līdz </w:t>
      </w:r>
      <w:r w:rsidR="00F90028" w:rsidRPr="001D1B40">
        <w:rPr>
          <w:rFonts w:eastAsia="Calibri"/>
          <w:b/>
        </w:rPr>
        <w:t>2017. gada 2. oktobrim</w:t>
      </w:r>
      <w:r w:rsidR="00F90028" w:rsidRPr="001D1B40">
        <w:rPr>
          <w:rFonts w:eastAsia="Calibri"/>
        </w:rPr>
        <w:t>.</w:t>
      </w:r>
    </w:p>
    <w:p w14:paraId="1EB0A3B0" w14:textId="758B2C2A" w:rsidR="00F90028" w:rsidRPr="001D1B40" w:rsidRDefault="00B92139" w:rsidP="00F90028">
      <w:pPr>
        <w:autoSpaceDE w:val="0"/>
        <w:autoSpaceDN w:val="0"/>
        <w:adjustRightInd w:val="0"/>
        <w:spacing w:after="160"/>
        <w:jc w:val="both"/>
        <w:rPr>
          <w:rFonts w:eastAsia="Calibri"/>
        </w:rPr>
      </w:pPr>
      <w:r w:rsidRPr="001D1B40">
        <w:rPr>
          <w:rFonts w:eastAsia="Calibri"/>
        </w:rPr>
        <w:t>Izpildītājs</w:t>
      </w:r>
      <w:r w:rsidR="00F90028" w:rsidRPr="001D1B40">
        <w:rPr>
          <w:rFonts w:eastAsia="Calibri"/>
        </w:rPr>
        <w:t xml:space="preserve"> ir tiesīgs iesniegt Piegādes pa daļām, iepriekš vienojoties par daļu saturu un iesniegšanas termiņiem, atbilstoši atspoguļojot to kalendārajā plānā.</w:t>
      </w:r>
    </w:p>
    <w:p w14:paraId="79845F2A" w14:textId="3ADF4F06" w:rsidR="00F90028" w:rsidRPr="001D1B40" w:rsidRDefault="00F90028" w:rsidP="00F90028">
      <w:pPr>
        <w:autoSpaceDE w:val="0"/>
        <w:autoSpaceDN w:val="0"/>
        <w:adjustRightInd w:val="0"/>
        <w:spacing w:after="160"/>
        <w:jc w:val="both"/>
        <w:rPr>
          <w:rFonts w:eastAsia="Calibri"/>
        </w:rPr>
      </w:pPr>
      <w:r w:rsidRPr="001D1B40">
        <w:rPr>
          <w:rFonts w:eastAsia="Calibri"/>
        </w:rPr>
        <w:t xml:space="preserve">Nepieciešamības gadījumā </w:t>
      </w:r>
      <w:r w:rsidR="00B92139" w:rsidRPr="001D1B40">
        <w:rPr>
          <w:rFonts w:eastAsia="Calibri"/>
        </w:rPr>
        <w:t>Izpildītājs</w:t>
      </w:r>
      <w:r w:rsidRPr="001D1B40">
        <w:rPr>
          <w:rFonts w:eastAsia="Calibri"/>
        </w:rPr>
        <w:t xml:space="preserve"> un Pasūtītājs līguma izpildes gaitā var 3 (trīs) darba dienu laikā vienoties par iepriekš definēto piegāžu satura izmaiņām, piegāžu apvienošanu vai sadalīšanu. Ja šādas izmaiņas ietekmē līguma apjomu, termiņus, tad šādas izmaiņas stājas spēkā tikai pēc abpusējas saskaņošanas un vienošanās par izmaiņu realizāciju parakstīšanas.</w:t>
      </w:r>
    </w:p>
    <w:p w14:paraId="6643D25B" w14:textId="77777777" w:rsidR="00F90028" w:rsidRPr="001D1B40" w:rsidRDefault="00F90028" w:rsidP="00F90028">
      <w:pPr>
        <w:autoSpaceDE w:val="0"/>
        <w:autoSpaceDN w:val="0"/>
        <w:adjustRightInd w:val="0"/>
        <w:spacing w:after="160"/>
        <w:jc w:val="both"/>
        <w:rPr>
          <w:rFonts w:eastAsia="Calibri"/>
        </w:rPr>
      </w:pPr>
      <w:r w:rsidRPr="001D1B40">
        <w:rPr>
          <w:rFonts w:eastAsia="Calibri"/>
        </w:rPr>
        <w:t>Tiek pieņemts, ka darbu uzsākšanas datums ir no līguma noslēgšanas brīža.</w:t>
      </w:r>
    </w:p>
    <w:p w14:paraId="52E9CFE3" w14:textId="77777777" w:rsidR="00F90028" w:rsidRPr="001D1B40" w:rsidRDefault="00F90028" w:rsidP="00F90028">
      <w:pPr>
        <w:autoSpaceDE w:val="0"/>
        <w:autoSpaceDN w:val="0"/>
        <w:adjustRightInd w:val="0"/>
        <w:spacing w:after="160"/>
        <w:jc w:val="both"/>
        <w:rPr>
          <w:rFonts w:eastAsia="Calibri"/>
        </w:rPr>
      </w:pPr>
      <w:r w:rsidRPr="001D1B40">
        <w:rPr>
          <w:rFonts w:eastAsia="Calibri"/>
        </w:rPr>
        <w:lastRenderedPageBreak/>
        <w:t>Darbu izpildes laikā ir cieši jāsadarbojas ar Pasūtītāja BURVIS izstrādātāju un izstrādātai programmatūrai ir jāstrādā kopā ar BURVIS šajā darba uzdevumā noteiktās sadarbības ietvaros.</w:t>
      </w:r>
    </w:p>
    <w:p w14:paraId="30D965F3" w14:textId="77777777" w:rsidR="002E6211" w:rsidRPr="001D1B40" w:rsidRDefault="002E6211">
      <w:pPr>
        <w:spacing w:line="259" w:lineRule="auto"/>
        <w:rPr>
          <w:rFonts w:eastAsia="Calibri"/>
          <w:b/>
          <w:bCs/>
        </w:rPr>
      </w:pPr>
      <w:r w:rsidRPr="001D1B40">
        <w:rPr>
          <w:rFonts w:eastAsia="Calibri"/>
          <w:b/>
          <w:bCs/>
        </w:rPr>
        <w:br w:type="page"/>
      </w:r>
    </w:p>
    <w:p w14:paraId="1BD52858" w14:textId="55FB9D96" w:rsidR="00F90028" w:rsidRPr="001D1B40" w:rsidRDefault="00F90028" w:rsidP="00F90028">
      <w:pPr>
        <w:spacing w:after="160" w:line="256" w:lineRule="auto"/>
        <w:rPr>
          <w:rFonts w:eastAsia="Calibri"/>
          <w:b/>
          <w:bCs/>
        </w:rPr>
      </w:pPr>
      <w:r w:rsidRPr="001D1B40">
        <w:rPr>
          <w:rFonts w:eastAsia="Calibri"/>
          <w:b/>
          <w:bCs/>
        </w:rPr>
        <w:lastRenderedPageBreak/>
        <w:t>E-APMĀCĪBU MODUĻU IEVIETOŠANA APMĀCĪBU E-VIDĒ</w:t>
      </w:r>
    </w:p>
    <w:p w14:paraId="5B79667F" w14:textId="5B844F6C" w:rsidR="00F90028" w:rsidRPr="001D1B40" w:rsidRDefault="00BE67DF" w:rsidP="00F90028">
      <w:pPr>
        <w:autoSpaceDE w:val="0"/>
        <w:autoSpaceDN w:val="0"/>
        <w:adjustRightInd w:val="0"/>
        <w:spacing w:line="254" w:lineRule="auto"/>
        <w:jc w:val="both"/>
        <w:rPr>
          <w:rFonts w:eastAsia="Calibri"/>
        </w:rPr>
      </w:pPr>
      <w:r w:rsidRPr="001D1B40">
        <w:rPr>
          <w:rFonts w:eastAsia="Calibri"/>
        </w:rPr>
        <w:t>N</w:t>
      </w:r>
      <w:r w:rsidR="00F90028" w:rsidRPr="001D1B40">
        <w:rPr>
          <w:rFonts w:eastAsia="Calibri"/>
        </w:rPr>
        <w:t>odrošina e-apmācību moduļu piegād</w:t>
      </w:r>
      <w:r w:rsidRPr="001D1B40">
        <w:rPr>
          <w:rFonts w:eastAsia="Calibri"/>
        </w:rPr>
        <w:t>i</w:t>
      </w:r>
      <w:r w:rsidR="00F90028" w:rsidRPr="001D1B40">
        <w:rPr>
          <w:rFonts w:eastAsia="Calibri"/>
        </w:rPr>
        <w:t xml:space="preserve"> un uzstādīšan</w:t>
      </w:r>
      <w:r w:rsidRPr="001D1B40">
        <w:rPr>
          <w:rFonts w:eastAsia="Calibri"/>
        </w:rPr>
        <w:t>u</w:t>
      </w:r>
      <w:r w:rsidR="00F90028" w:rsidRPr="001D1B40">
        <w:rPr>
          <w:rFonts w:eastAsia="Calibri"/>
        </w:rPr>
        <w:t xml:space="preserve"> </w:t>
      </w:r>
      <w:r w:rsidR="00B92139" w:rsidRPr="001D1B40">
        <w:rPr>
          <w:rFonts w:eastAsia="Calibri"/>
        </w:rPr>
        <w:t>Izpildītāja</w:t>
      </w:r>
      <w:r w:rsidR="00F90028" w:rsidRPr="001D1B40">
        <w:rPr>
          <w:rFonts w:eastAsia="Calibri"/>
        </w:rPr>
        <w:t xml:space="preserve"> izvēlētajā e-vidē.</w:t>
      </w:r>
    </w:p>
    <w:p w14:paraId="5B5E0E9F" w14:textId="6040DF62" w:rsidR="00F90028" w:rsidRPr="001D1B40" w:rsidRDefault="00BE67DF" w:rsidP="00F90028">
      <w:pPr>
        <w:autoSpaceDE w:val="0"/>
        <w:autoSpaceDN w:val="0"/>
        <w:adjustRightInd w:val="0"/>
        <w:spacing w:line="254" w:lineRule="auto"/>
        <w:jc w:val="both"/>
        <w:rPr>
          <w:rFonts w:eastAsia="Calibri"/>
        </w:rPr>
      </w:pPr>
      <w:r w:rsidRPr="001D1B40">
        <w:rPr>
          <w:rFonts w:eastAsia="Calibri"/>
        </w:rPr>
        <w:t>V</w:t>
      </w:r>
      <w:r w:rsidR="00F90028" w:rsidRPr="001D1B40">
        <w:rPr>
          <w:rFonts w:eastAsia="Calibri"/>
        </w:rPr>
        <w:t>eic e-apmācību moduļu testēšan</w:t>
      </w:r>
      <w:r w:rsidRPr="001D1B40">
        <w:rPr>
          <w:rFonts w:eastAsia="Calibri"/>
        </w:rPr>
        <w:t>u</w:t>
      </w:r>
      <w:r w:rsidR="00F90028" w:rsidRPr="001D1B40">
        <w:rPr>
          <w:rFonts w:eastAsia="Calibri"/>
        </w:rPr>
        <w:t xml:space="preserve"> </w:t>
      </w:r>
      <w:r w:rsidR="00B92139" w:rsidRPr="001D1B40">
        <w:rPr>
          <w:rFonts w:eastAsia="Calibri"/>
        </w:rPr>
        <w:t>Izpildītāja</w:t>
      </w:r>
      <w:r w:rsidR="00F90028" w:rsidRPr="001D1B40">
        <w:rPr>
          <w:rFonts w:eastAsia="Calibri"/>
        </w:rPr>
        <w:t xml:space="preserve"> izvēlētajā e-vidē.</w:t>
      </w:r>
    </w:p>
    <w:p w14:paraId="4263C699" w14:textId="62260C86" w:rsidR="00F90028" w:rsidRPr="001D1B40" w:rsidRDefault="00F90028" w:rsidP="00F90028">
      <w:pPr>
        <w:autoSpaceDE w:val="0"/>
        <w:autoSpaceDN w:val="0"/>
        <w:adjustRightInd w:val="0"/>
        <w:spacing w:after="120" w:line="254" w:lineRule="auto"/>
        <w:jc w:val="both"/>
        <w:rPr>
          <w:rFonts w:eastAsia="Calibri"/>
        </w:rPr>
      </w:pPr>
      <w:r w:rsidRPr="001D1B40">
        <w:rPr>
          <w:rFonts w:eastAsia="Calibri"/>
        </w:rPr>
        <w:t>Pēc testēšanas veikšanas, lai novērstu konstatētas nepilnības, veic e-apmācību moduļu pilnveidošan</w:t>
      </w:r>
      <w:r w:rsidR="00BE67DF" w:rsidRPr="001D1B40">
        <w:rPr>
          <w:rFonts w:eastAsia="Calibri"/>
        </w:rPr>
        <w:t>u</w:t>
      </w:r>
      <w:r w:rsidRPr="001D1B40">
        <w:rPr>
          <w:rFonts w:eastAsia="Calibri"/>
        </w:rPr>
        <w:t xml:space="preserve"> un to lietošanas un administrēšanas uzlabošan</w:t>
      </w:r>
      <w:r w:rsidR="00BE67DF" w:rsidRPr="001D1B40">
        <w:rPr>
          <w:rFonts w:eastAsia="Calibri"/>
        </w:rPr>
        <w:t>u</w:t>
      </w:r>
      <w:r w:rsidRPr="001D1B40">
        <w:rPr>
          <w:rFonts w:eastAsia="Calibri"/>
        </w:rPr>
        <w:t>.</w:t>
      </w:r>
    </w:p>
    <w:p w14:paraId="4FFF4922" w14:textId="0738C231" w:rsidR="003B0BF2" w:rsidRPr="001D1B40" w:rsidRDefault="00F90028" w:rsidP="003B0BF2">
      <w:pPr>
        <w:pStyle w:val="ListParagraph"/>
        <w:jc w:val="right"/>
        <w:rPr>
          <w:rFonts w:eastAsiaTheme="minorHAnsi"/>
          <w:sz w:val="20"/>
          <w:szCs w:val="20"/>
        </w:rPr>
      </w:pPr>
      <w:r w:rsidRPr="001D1B40">
        <w:rPr>
          <w:rFonts w:eastAsia="Calibri"/>
        </w:rPr>
        <w:br w:type="page"/>
      </w:r>
      <w:r w:rsidR="003B0BF2" w:rsidRPr="001D1B40">
        <w:rPr>
          <w:rFonts w:eastAsiaTheme="minorHAnsi"/>
          <w:sz w:val="20"/>
          <w:szCs w:val="20"/>
        </w:rPr>
        <w:lastRenderedPageBreak/>
        <w:t xml:space="preserve">Iepirkuma ID Nr. NVA 2017/6_ESF </w:t>
      </w:r>
    </w:p>
    <w:p w14:paraId="0FA56B0E" w14:textId="77777777" w:rsidR="003B0BF2" w:rsidRPr="001D1B40" w:rsidRDefault="003B0BF2" w:rsidP="003B0BF2">
      <w:pPr>
        <w:spacing w:after="160" w:line="259" w:lineRule="auto"/>
        <w:ind w:left="720"/>
        <w:contextualSpacing/>
        <w:jc w:val="right"/>
        <w:rPr>
          <w:rFonts w:eastAsiaTheme="minorHAnsi"/>
          <w:sz w:val="20"/>
          <w:szCs w:val="20"/>
        </w:rPr>
      </w:pPr>
      <w:r w:rsidRPr="001D1B40">
        <w:rPr>
          <w:rFonts w:eastAsiaTheme="minorHAnsi"/>
          <w:sz w:val="20"/>
          <w:szCs w:val="20"/>
        </w:rPr>
        <w:t xml:space="preserve">Tehniskās specifikācijas </w:t>
      </w:r>
    </w:p>
    <w:p w14:paraId="5808B96C" w14:textId="77777777" w:rsidR="003B0BF2" w:rsidRPr="001D1B40" w:rsidRDefault="003B0BF2" w:rsidP="003B0BF2">
      <w:pPr>
        <w:spacing w:after="160" w:line="259" w:lineRule="auto"/>
        <w:ind w:left="720"/>
        <w:contextualSpacing/>
        <w:jc w:val="right"/>
        <w:rPr>
          <w:rFonts w:eastAsiaTheme="minorHAnsi"/>
          <w:sz w:val="22"/>
          <w:szCs w:val="22"/>
        </w:rPr>
      </w:pPr>
      <w:r w:rsidRPr="001D1B40">
        <w:rPr>
          <w:rFonts w:eastAsiaTheme="minorHAnsi"/>
          <w:sz w:val="20"/>
          <w:szCs w:val="20"/>
        </w:rPr>
        <w:t>1.pielikums</w:t>
      </w:r>
      <w:r w:rsidRPr="001D1B40">
        <w:rPr>
          <w:rFonts w:eastAsiaTheme="minorHAnsi"/>
          <w:sz w:val="22"/>
          <w:szCs w:val="22"/>
        </w:rPr>
        <w:t xml:space="preserve"> </w:t>
      </w:r>
    </w:p>
    <w:p w14:paraId="61BE4D0F" w14:textId="77777777" w:rsidR="003B0BF2" w:rsidRPr="001D1B40" w:rsidRDefault="003B0BF2" w:rsidP="003B0BF2">
      <w:pPr>
        <w:spacing w:after="160" w:line="259" w:lineRule="auto"/>
        <w:ind w:left="720"/>
        <w:contextualSpacing/>
        <w:jc w:val="right"/>
        <w:rPr>
          <w:rFonts w:eastAsiaTheme="minorHAnsi"/>
        </w:rPr>
      </w:pPr>
    </w:p>
    <w:p w14:paraId="5E370AEC" w14:textId="4DA5F25D" w:rsidR="003B0BF2" w:rsidRPr="001D1B40" w:rsidRDefault="00C23EE0" w:rsidP="003B0BF2">
      <w:pPr>
        <w:spacing w:after="120"/>
        <w:ind w:left="720"/>
        <w:contextualSpacing/>
        <w:jc w:val="center"/>
        <w:rPr>
          <w:rFonts w:eastAsiaTheme="minorHAnsi"/>
          <w:bCs/>
        </w:rPr>
      </w:pPr>
      <w:r w:rsidRPr="001D1B40">
        <w:rPr>
          <w:rFonts w:eastAsiaTheme="minorHAnsi"/>
          <w:bCs/>
        </w:rPr>
        <w:t xml:space="preserve">Tematiskais saturs </w:t>
      </w:r>
      <w:r w:rsidR="003B0BF2" w:rsidRPr="001D1B40">
        <w:rPr>
          <w:rFonts w:eastAsiaTheme="minorHAnsi"/>
          <w:bCs/>
        </w:rPr>
        <w:t>e-apmācību programma</w:t>
      </w:r>
      <w:r w:rsidR="002E6211" w:rsidRPr="001D1B40">
        <w:rPr>
          <w:rFonts w:eastAsiaTheme="minorHAnsi"/>
          <w:bCs/>
        </w:rPr>
        <w:t>i</w:t>
      </w:r>
      <w:r w:rsidR="003B0BF2" w:rsidRPr="001D1B40">
        <w:rPr>
          <w:rFonts w:eastAsiaTheme="minorHAnsi"/>
          <w:bCs/>
        </w:rPr>
        <w:t xml:space="preserve"> “</w:t>
      </w:r>
      <w:r w:rsidR="003B0BF2" w:rsidRPr="00B43C58">
        <w:rPr>
          <w:rFonts w:eastAsiaTheme="minorHAnsi"/>
        </w:rPr>
        <w:t xml:space="preserve">Mana nauda </w:t>
      </w:r>
      <w:r w:rsidR="003B0BF2" w:rsidRPr="00B43C58">
        <w:rPr>
          <w:rFonts w:eastAsiaTheme="minorHAnsi"/>
        </w:rPr>
        <w:t>šodien un rīt. Finanšu pratība</w:t>
      </w:r>
      <w:r w:rsidR="003B0BF2" w:rsidRPr="001D1B40">
        <w:rPr>
          <w:rFonts w:eastAsiaTheme="minorHAnsi"/>
          <w:bCs/>
        </w:rPr>
        <w:t>”</w:t>
      </w:r>
    </w:p>
    <w:p w14:paraId="00AAF287" w14:textId="77777777" w:rsidR="003B0BF2" w:rsidRPr="001D1B40" w:rsidRDefault="003B0BF2" w:rsidP="003B0BF2">
      <w:pPr>
        <w:spacing w:after="120"/>
        <w:ind w:left="720"/>
        <w:contextualSpacing/>
        <w:jc w:val="both"/>
        <w:rPr>
          <w:rFonts w:eastAsiaTheme="minorHAnsi"/>
          <w:bCs/>
        </w:rPr>
      </w:pPr>
    </w:p>
    <w:p w14:paraId="3926E302" w14:textId="77777777" w:rsidR="003B0BF2" w:rsidRPr="001D1B40" w:rsidRDefault="003B0BF2" w:rsidP="003B0BF2">
      <w:pPr>
        <w:contextualSpacing/>
        <w:jc w:val="both"/>
        <w:rPr>
          <w:rFonts w:eastAsiaTheme="minorHAnsi"/>
          <w:b/>
          <w:bCs/>
        </w:rPr>
      </w:pPr>
      <w:r w:rsidRPr="001D1B40">
        <w:rPr>
          <w:rFonts w:eastAsiaTheme="minorHAnsi"/>
          <w:b/>
          <w:bCs/>
        </w:rPr>
        <w:t>Izmantot pieejamo informāciju:</w:t>
      </w:r>
    </w:p>
    <w:p w14:paraId="23DFA5E3" w14:textId="77777777" w:rsidR="003B0BF2" w:rsidRPr="001D1B40" w:rsidRDefault="003B0BF2" w:rsidP="003B0BF2">
      <w:pPr>
        <w:spacing w:after="160" w:line="259" w:lineRule="auto"/>
        <w:contextualSpacing/>
        <w:rPr>
          <w:rFonts w:eastAsiaTheme="minorHAnsi"/>
          <w:i/>
          <w:sz w:val="20"/>
          <w:szCs w:val="20"/>
        </w:rPr>
      </w:pPr>
      <w:r w:rsidRPr="001D1B40">
        <w:rPr>
          <w:rFonts w:eastAsiaTheme="minorHAnsi" w:cstheme="minorBidi"/>
          <w:sz w:val="20"/>
          <w:szCs w:val="20"/>
        </w:rPr>
        <w:t xml:space="preserve">Finanšu un kapitāla tirgus komisija. </w:t>
      </w:r>
      <w:r w:rsidRPr="001D1B40">
        <w:rPr>
          <w:rFonts w:eastAsiaTheme="minorHAnsi"/>
          <w:sz w:val="20"/>
          <w:szCs w:val="20"/>
        </w:rPr>
        <w:t>Izglītojošs vortāls ikviena iedzīvotāja finanšu pratības veicināšanai</w:t>
      </w:r>
      <w:r w:rsidRPr="001D1B40">
        <w:rPr>
          <w:rFonts w:eastAsiaTheme="minorHAnsi"/>
          <w:i/>
          <w:sz w:val="20"/>
          <w:szCs w:val="20"/>
        </w:rPr>
        <w:t xml:space="preserve"> (finanšu pakalpojumi, klienta ABC,</w:t>
      </w:r>
      <w:r w:rsidRPr="001D1B40">
        <w:rPr>
          <w:rFonts w:eastAsiaTheme="minorHAnsi" w:cstheme="minorBidi"/>
          <w:sz w:val="20"/>
          <w:szCs w:val="20"/>
        </w:rPr>
        <w:t xml:space="preserve"> </w:t>
      </w:r>
      <w:r w:rsidRPr="001D1B40">
        <w:rPr>
          <w:rFonts w:eastAsiaTheme="minorHAnsi" w:cstheme="minorBidi"/>
          <w:i/>
          <w:sz w:val="20"/>
          <w:szCs w:val="20"/>
        </w:rPr>
        <w:t>pamata kompetences finanšu pratībā pieaugušajiem,</w:t>
      </w:r>
      <w:r w:rsidRPr="001D1B40">
        <w:rPr>
          <w:rFonts w:eastAsiaTheme="minorHAnsi"/>
          <w:i/>
          <w:sz w:val="20"/>
          <w:szCs w:val="20"/>
        </w:rPr>
        <w:t xml:space="preserve"> pētījumi) </w:t>
      </w:r>
      <w:hyperlink r:id="rId13" w:history="1">
        <w:r w:rsidRPr="001D1B40">
          <w:rPr>
            <w:rFonts w:eastAsiaTheme="minorHAnsi"/>
            <w:i/>
            <w:color w:val="0563C1"/>
            <w:sz w:val="20"/>
            <w:szCs w:val="20"/>
            <w:u w:val="single"/>
          </w:rPr>
          <w:t>http://www.klientuskola.lv/</w:t>
        </w:r>
      </w:hyperlink>
    </w:p>
    <w:p w14:paraId="55EBB275" w14:textId="77777777" w:rsidR="003B0BF2" w:rsidRPr="001D1B40" w:rsidRDefault="003B0BF2" w:rsidP="003B0BF2">
      <w:pPr>
        <w:spacing w:after="120" w:line="259" w:lineRule="auto"/>
        <w:contextualSpacing/>
        <w:jc w:val="both"/>
        <w:rPr>
          <w:rFonts w:eastAsiaTheme="minorHAnsi"/>
          <w:i/>
        </w:rPr>
      </w:pPr>
    </w:p>
    <w:p w14:paraId="4E2A06CC" w14:textId="77777777" w:rsidR="003B0BF2" w:rsidRPr="001D1B40" w:rsidRDefault="003B0BF2" w:rsidP="003B0BF2">
      <w:pPr>
        <w:numPr>
          <w:ilvl w:val="0"/>
          <w:numId w:val="43"/>
        </w:numPr>
        <w:spacing w:before="120" w:after="160" w:line="259" w:lineRule="auto"/>
        <w:ind w:left="425" w:hanging="425"/>
        <w:contextualSpacing/>
        <w:jc w:val="both"/>
        <w:rPr>
          <w:rFonts w:eastAsiaTheme="minorHAnsi"/>
          <w:b/>
          <w:u w:val="single"/>
        </w:rPr>
      </w:pPr>
      <w:r w:rsidRPr="001D1B40">
        <w:rPr>
          <w:rFonts w:eastAsiaTheme="minorHAnsi"/>
          <w:b/>
          <w:u w:val="single"/>
        </w:rPr>
        <w:t>Nauda un darījumi</w:t>
      </w:r>
    </w:p>
    <w:p w14:paraId="3D53A736" w14:textId="77777777" w:rsidR="003B0BF2" w:rsidRPr="001D1B40" w:rsidRDefault="003B0BF2" w:rsidP="003B0BF2">
      <w:pPr>
        <w:numPr>
          <w:ilvl w:val="1"/>
          <w:numId w:val="43"/>
        </w:numPr>
        <w:spacing w:after="160" w:line="259" w:lineRule="auto"/>
        <w:ind w:left="426" w:hanging="426"/>
        <w:contextualSpacing/>
        <w:jc w:val="both"/>
        <w:rPr>
          <w:rFonts w:eastAsiaTheme="minorHAnsi"/>
        </w:rPr>
      </w:pPr>
      <w:r w:rsidRPr="001D1B40">
        <w:rPr>
          <w:rFonts w:eastAsiaTheme="minorHAnsi"/>
        </w:rPr>
        <w:t>Nauda tās veidi un funkcijas (skaidra/bezskaidra nauda, naudas lietošana, naudas drošība);</w:t>
      </w:r>
    </w:p>
    <w:p w14:paraId="4D429A0F" w14:textId="77777777" w:rsidR="003B0BF2" w:rsidRPr="001D1B40" w:rsidRDefault="003B0BF2" w:rsidP="003B0BF2">
      <w:pPr>
        <w:spacing w:after="160" w:line="259" w:lineRule="auto"/>
        <w:ind w:left="426"/>
        <w:contextualSpacing/>
        <w:jc w:val="both"/>
        <w:rPr>
          <w:rFonts w:eastAsiaTheme="minorHAnsi"/>
          <w:i/>
        </w:rPr>
      </w:pPr>
      <w:r w:rsidRPr="001D1B40">
        <w:rPr>
          <w:rFonts w:eastAsiaTheme="minorHAnsi"/>
          <w:i/>
        </w:rPr>
        <w:t>http://www.klientuskola.lv/lv/abece/bazes-klients/10-kas-ir-nauda.html</w:t>
      </w:r>
    </w:p>
    <w:p w14:paraId="0F1D0A51" w14:textId="77777777" w:rsidR="003B0BF2" w:rsidRPr="001D1B40" w:rsidRDefault="003B0BF2" w:rsidP="003B0BF2">
      <w:pPr>
        <w:spacing w:after="160" w:line="259" w:lineRule="auto"/>
        <w:ind w:left="426"/>
        <w:contextualSpacing/>
        <w:jc w:val="both"/>
        <w:rPr>
          <w:rFonts w:eastAsiaTheme="minorHAnsi"/>
          <w:i/>
        </w:rPr>
      </w:pPr>
      <w:r w:rsidRPr="001D1B40">
        <w:rPr>
          <w:rFonts w:eastAsiaTheme="minorHAnsi"/>
          <w:i/>
        </w:rPr>
        <w:t>https://www.bank.lv/banknotes-un-monetas/eiro-drosiba</w:t>
      </w:r>
    </w:p>
    <w:p w14:paraId="6821893C" w14:textId="77777777" w:rsidR="003B0BF2" w:rsidRPr="001D1B40" w:rsidRDefault="00DA6CA0" w:rsidP="003B0BF2">
      <w:pPr>
        <w:spacing w:line="259" w:lineRule="auto"/>
        <w:ind w:left="425"/>
        <w:contextualSpacing/>
        <w:jc w:val="both"/>
        <w:rPr>
          <w:rFonts w:eastAsiaTheme="minorHAnsi"/>
          <w:i/>
        </w:rPr>
      </w:pPr>
      <w:hyperlink r:id="rId14" w:history="1">
        <w:r w:rsidR="003B0BF2" w:rsidRPr="001D1B40">
          <w:rPr>
            <w:rFonts w:eastAsiaTheme="minorHAnsi"/>
            <w:i/>
            <w:color w:val="0563C1"/>
            <w:u w:val="single"/>
          </w:rPr>
          <w:t>https://www.bank.lv/temas/naudas-aprite/626-aktualas-temas/naudas-drosiba/10091-ko-darit-ja-nauda-bojata-apmaina-ekspertize</w:t>
        </w:r>
      </w:hyperlink>
    </w:p>
    <w:p w14:paraId="699AAB65" w14:textId="77777777" w:rsidR="003B0BF2" w:rsidRPr="001D1B40" w:rsidRDefault="003B0BF2" w:rsidP="003B0BF2">
      <w:pPr>
        <w:spacing w:after="160" w:line="259" w:lineRule="auto"/>
        <w:ind w:left="426"/>
        <w:contextualSpacing/>
        <w:jc w:val="both"/>
        <w:rPr>
          <w:rFonts w:eastAsiaTheme="minorHAnsi"/>
          <w:i/>
          <w:sz w:val="20"/>
          <w:szCs w:val="20"/>
          <w:highlight w:val="yellow"/>
        </w:rPr>
      </w:pPr>
    </w:p>
    <w:p w14:paraId="6DAE3168" w14:textId="77777777" w:rsidR="003B0BF2" w:rsidRPr="001D1B40" w:rsidRDefault="003B0BF2" w:rsidP="003B0BF2">
      <w:pPr>
        <w:numPr>
          <w:ilvl w:val="1"/>
          <w:numId w:val="43"/>
        </w:numPr>
        <w:spacing w:after="160" w:line="259" w:lineRule="auto"/>
        <w:ind w:left="426" w:hanging="426"/>
        <w:contextualSpacing/>
        <w:jc w:val="both"/>
        <w:rPr>
          <w:rFonts w:eastAsiaTheme="minorHAnsi"/>
        </w:rPr>
      </w:pPr>
      <w:r w:rsidRPr="001D1B40">
        <w:rPr>
          <w:rFonts w:eastAsiaTheme="minorHAnsi"/>
        </w:rPr>
        <w:t>Ienākumi to gūšanas veidi un nodokļu nomaksas aspekti;</w:t>
      </w:r>
    </w:p>
    <w:p w14:paraId="4EAA5C50" w14:textId="77777777" w:rsidR="003B0BF2" w:rsidRPr="001D1B40" w:rsidRDefault="003B0BF2" w:rsidP="003B0BF2">
      <w:pPr>
        <w:spacing w:after="160" w:line="259" w:lineRule="auto"/>
        <w:ind w:left="426"/>
        <w:contextualSpacing/>
        <w:jc w:val="both"/>
        <w:rPr>
          <w:rFonts w:eastAsiaTheme="minorHAnsi"/>
          <w:sz w:val="20"/>
          <w:szCs w:val="20"/>
        </w:rPr>
      </w:pPr>
    </w:p>
    <w:p w14:paraId="78A45AE0" w14:textId="77777777" w:rsidR="003B0BF2" w:rsidRPr="001D1B40" w:rsidRDefault="003B0BF2" w:rsidP="003B0BF2">
      <w:pPr>
        <w:numPr>
          <w:ilvl w:val="1"/>
          <w:numId w:val="43"/>
        </w:numPr>
        <w:spacing w:after="160" w:line="259" w:lineRule="auto"/>
        <w:ind w:left="426" w:hanging="426"/>
        <w:contextualSpacing/>
        <w:jc w:val="both"/>
        <w:rPr>
          <w:rFonts w:eastAsiaTheme="minorHAnsi" w:cstheme="minorBidi"/>
          <w:color w:val="000000" w:themeColor="text1"/>
        </w:rPr>
      </w:pPr>
      <w:r w:rsidRPr="001D1B40">
        <w:rPr>
          <w:rFonts w:eastAsiaTheme="minorHAnsi"/>
        </w:rPr>
        <w:t xml:space="preserve">Maksājumu veidi (debetkartes, kredītkartes, priekšapmaksas kartes, tiešsaistes maksājumi to riski, maksājumu apliecinošie dokumenti par darījuma veikšanu, komisijas maksa, </w:t>
      </w:r>
      <w:r w:rsidRPr="001D1B40">
        <w:rPr>
          <w:rFonts w:eastAsiaTheme="minorHAnsi"/>
          <w:color w:val="000000" w:themeColor="text1"/>
        </w:rPr>
        <w:t>finanšu dokumentu izpratne un glabāšana</w:t>
      </w:r>
      <w:r w:rsidRPr="001D1B40">
        <w:rPr>
          <w:rFonts w:eastAsiaTheme="minorHAnsi"/>
        </w:rPr>
        <w:t xml:space="preserve">); </w:t>
      </w:r>
    </w:p>
    <w:p w14:paraId="543F4034" w14:textId="77777777" w:rsidR="003B0BF2" w:rsidRPr="001D1B40" w:rsidRDefault="00DA6CA0" w:rsidP="003B0BF2">
      <w:pPr>
        <w:spacing w:after="160" w:line="259" w:lineRule="auto"/>
        <w:ind w:left="426"/>
        <w:contextualSpacing/>
        <w:jc w:val="both"/>
        <w:rPr>
          <w:rFonts w:eastAsiaTheme="minorHAnsi" w:cstheme="minorBidi"/>
          <w:color w:val="000000" w:themeColor="text1"/>
        </w:rPr>
      </w:pPr>
      <w:hyperlink r:id="rId15" w:anchor="temats-55" w:history="1">
        <w:r w:rsidR="003B0BF2" w:rsidRPr="001D1B40">
          <w:rPr>
            <w:rFonts w:eastAsiaTheme="minorHAnsi"/>
            <w:i/>
            <w:color w:val="0563C1"/>
            <w:u w:val="single"/>
            <w:shd w:val="clear" w:color="auto" w:fill="FCFCF9"/>
          </w:rPr>
          <w:t>http://www.klientuskola.lv/lv/abece/bazes-klients.html#temats-55</w:t>
        </w:r>
      </w:hyperlink>
      <w:r w:rsidR="003B0BF2" w:rsidRPr="001D1B40">
        <w:rPr>
          <w:rFonts w:eastAsiaTheme="minorHAnsi"/>
          <w:i/>
        </w:rPr>
        <w:t xml:space="preserve"> </w:t>
      </w:r>
      <w:hyperlink r:id="rId16" w:history="1">
        <w:r w:rsidR="003B0BF2" w:rsidRPr="001D1B40">
          <w:rPr>
            <w:rFonts w:eastAsiaTheme="minorHAnsi"/>
            <w:i/>
            <w:color w:val="0563C1"/>
            <w:u w:val="single"/>
          </w:rPr>
          <w:t>http://www.klientuskola.lv/lv/abece/aktivs-klients/101-kas-ir-launatura.html</w:t>
        </w:r>
      </w:hyperlink>
    </w:p>
    <w:p w14:paraId="198EFC69" w14:textId="77777777" w:rsidR="003B0BF2" w:rsidRPr="001D1B40" w:rsidRDefault="003B0BF2" w:rsidP="003B0BF2">
      <w:pPr>
        <w:spacing w:after="160" w:line="259" w:lineRule="auto"/>
        <w:ind w:left="426"/>
        <w:contextualSpacing/>
        <w:jc w:val="both"/>
        <w:rPr>
          <w:rFonts w:eastAsiaTheme="minorHAnsi"/>
          <w:i/>
          <w:sz w:val="20"/>
          <w:szCs w:val="20"/>
        </w:rPr>
      </w:pPr>
    </w:p>
    <w:p w14:paraId="1D7602BE" w14:textId="77777777" w:rsidR="003B0BF2" w:rsidRPr="001D1B40" w:rsidRDefault="003B0BF2" w:rsidP="003B0BF2">
      <w:pPr>
        <w:numPr>
          <w:ilvl w:val="1"/>
          <w:numId w:val="43"/>
        </w:numPr>
        <w:spacing w:after="160" w:line="259" w:lineRule="auto"/>
        <w:ind w:left="426" w:hanging="426"/>
        <w:contextualSpacing/>
        <w:jc w:val="both"/>
        <w:rPr>
          <w:rFonts w:eastAsiaTheme="minorHAnsi"/>
        </w:rPr>
      </w:pPr>
      <w:r w:rsidRPr="001D1B40">
        <w:rPr>
          <w:rFonts w:eastAsiaTheme="minorHAnsi"/>
        </w:rPr>
        <w:t xml:space="preserve">Cenas (cenu piedāvājums (t.sk. konkurence starp piegādātājiem un alternatīvu produktu pieejamība); </w:t>
      </w:r>
    </w:p>
    <w:p w14:paraId="5353E826" w14:textId="77777777" w:rsidR="003B0BF2" w:rsidRPr="001D1B40" w:rsidRDefault="00DA6CA0" w:rsidP="003B0BF2">
      <w:pPr>
        <w:spacing w:after="160" w:line="259" w:lineRule="auto"/>
        <w:ind w:left="426"/>
        <w:contextualSpacing/>
        <w:jc w:val="both"/>
        <w:rPr>
          <w:rFonts w:eastAsiaTheme="minorHAnsi"/>
          <w:i/>
        </w:rPr>
      </w:pPr>
      <w:hyperlink r:id="rId17" w:history="1">
        <w:r w:rsidR="003B0BF2" w:rsidRPr="001D1B40">
          <w:rPr>
            <w:rFonts w:eastAsiaTheme="minorHAnsi"/>
            <w:i/>
            <w:color w:val="0563C1"/>
            <w:u w:val="single"/>
          </w:rPr>
          <w:t>http://www.fktk.lv/attachments/article/6219/STANDARTS_FINAL_22032017.pdf</w:t>
        </w:r>
      </w:hyperlink>
    </w:p>
    <w:p w14:paraId="54FDCB53" w14:textId="77777777" w:rsidR="003B0BF2" w:rsidRPr="001D1B40" w:rsidRDefault="00DA6CA0" w:rsidP="003B0BF2">
      <w:pPr>
        <w:spacing w:after="160" w:line="259" w:lineRule="auto"/>
        <w:ind w:left="426"/>
        <w:contextualSpacing/>
        <w:jc w:val="both"/>
        <w:rPr>
          <w:rFonts w:eastAsiaTheme="minorHAnsi"/>
          <w:i/>
        </w:rPr>
      </w:pPr>
      <w:hyperlink r:id="rId18" w:history="1">
        <w:r w:rsidR="003B0BF2" w:rsidRPr="001D1B40">
          <w:rPr>
            <w:rFonts w:eastAsiaTheme="minorHAnsi"/>
            <w:i/>
            <w:color w:val="0563C1"/>
            <w:u w:val="single"/>
          </w:rPr>
          <w:t>http://www.ptac.gov.lv/lv/content/consumers</w:t>
        </w:r>
      </w:hyperlink>
    </w:p>
    <w:p w14:paraId="276E20F8" w14:textId="77777777" w:rsidR="003B0BF2" w:rsidRPr="001D1B40" w:rsidRDefault="003B0BF2" w:rsidP="003B0BF2">
      <w:pPr>
        <w:spacing w:after="160" w:line="259" w:lineRule="auto"/>
        <w:ind w:left="426"/>
        <w:contextualSpacing/>
        <w:jc w:val="both"/>
        <w:rPr>
          <w:rFonts w:eastAsiaTheme="minorHAnsi"/>
          <w:sz w:val="20"/>
          <w:szCs w:val="20"/>
        </w:rPr>
      </w:pPr>
    </w:p>
    <w:p w14:paraId="46F3A090" w14:textId="77777777" w:rsidR="003B0BF2" w:rsidRPr="001D1B40" w:rsidRDefault="003B0BF2" w:rsidP="003B0BF2">
      <w:pPr>
        <w:numPr>
          <w:ilvl w:val="1"/>
          <w:numId w:val="43"/>
        </w:numPr>
        <w:spacing w:after="160" w:line="259" w:lineRule="auto"/>
        <w:ind w:left="426" w:hanging="426"/>
        <w:contextualSpacing/>
        <w:jc w:val="both"/>
        <w:rPr>
          <w:rFonts w:eastAsiaTheme="minorHAnsi"/>
        </w:rPr>
      </w:pPr>
      <w:r w:rsidRPr="001D1B40">
        <w:rPr>
          <w:rFonts w:eastAsiaTheme="minorHAnsi"/>
        </w:rPr>
        <w:t>Maksājumi un pirkumi (t.sk. reklāmu ietekme)</w:t>
      </w:r>
    </w:p>
    <w:p w14:paraId="0B637F52" w14:textId="77777777" w:rsidR="003B0BF2" w:rsidRPr="001D1B40" w:rsidRDefault="00DA6CA0" w:rsidP="003B0BF2">
      <w:pPr>
        <w:spacing w:after="160" w:line="259" w:lineRule="auto"/>
        <w:ind w:left="426"/>
        <w:contextualSpacing/>
        <w:jc w:val="both"/>
        <w:rPr>
          <w:rFonts w:eastAsiaTheme="minorHAnsi"/>
          <w:i/>
          <w:color w:val="0563C1"/>
          <w:u w:val="single"/>
        </w:rPr>
      </w:pPr>
      <w:hyperlink r:id="rId19" w:history="1">
        <w:r w:rsidR="003B0BF2" w:rsidRPr="001D1B40">
          <w:rPr>
            <w:rFonts w:eastAsiaTheme="minorHAnsi"/>
            <w:i/>
            <w:color w:val="0563C1"/>
            <w:u w:val="single"/>
          </w:rPr>
          <w:t>http://www.fktk.lv/attachments/article/6219/STANDARTS_FINAL_22032017.pdf</w:t>
        </w:r>
      </w:hyperlink>
    </w:p>
    <w:p w14:paraId="03181973" w14:textId="77777777" w:rsidR="003B0BF2" w:rsidRPr="001D1B40" w:rsidRDefault="003B0BF2" w:rsidP="003B0BF2">
      <w:pPr>
        <w:spacing w:after="160" w:line="259" w:lineRule="auto"/>
        <w:jc w:val="both"/>
        <w:rPr>
          <w:rFonts w:eastAsiaTheme="minorHAnsi" w:cstheme="minorBidi"/>
          <w:color w:val="000000" w:themeColor="text1"/>
        </w:rPr>
      </w:pPr>
      <w:r w:rsidRPr="001D1B40">
        <w:rPr>
          <w:rFonts w:eastAsiaTheme="minorHAnsi" w:cstheme="minorBidi"/>
          <w:color w:val="000000" w:themeColor="text1"/>
        </w:rPr>
        <w:lastRenderedPageBreak/>
        <w:t>Pašpārbaudes iespējas</w:t>
      </w:r>
    </w:p>
    <w:p w14:paraId="4E950E25" w14:textId="77777777" w:rsidR="003B0BF2" w:rsidRPr="001D1B40" w:rsidRDefault="003B0BF2" w:rsidP="003B0BF2">
      <w:pPr>
        <w:numPr>
          <w:ilvl w:val="0"/>
          <w:numId w:val="43"/>
        </w:numPr>
        <w:spacing w:after="160" w:line="259" w:lineRule="auto"/>
        <w:ind w:left="426" w:hanging="426"/>
        <w:contextualSpacing/>
        <w:jc w:val="both"/>
        <w:rPr>
          <w:rFonts w:eastAsiaTheme="minorHAnsi"/>
          <w:b/>
          <w:u w:val="single"/>
        </w:rPr>
      </w:pPr>
      <w:r w:rsidRPr="001D1B40">
        <w:rPr>
          <w:rFonts w:eastAsiaTheme="minorHAnsi"/>
          <w:b/>
          <w:u w:val="single"/>
        </w:rPr>
        <w:t>Privāto finanšu plānošana</w:t>
      </w:r>
    </w:p>
    <w:p w14:paraId="474C7237" w14:textId="77777777" w:rsidR="003B0BF2" w:rsidRPr="001D1B40" w:rsidRDefault="003B0BF2" w:rsidP="003B0BF2">
      <w:pPr>
        <w:numPr>
          <w:ilvl w:val="1"/>
          <w:numId w:val="43"/>
        </w:numPr>
        <w:spacing w:after="160" w:line="259" w:lineRule="auto"/>
        <w:ind w:left="426" w:hanging="426"/>
        <w:contextualSpacing/>
        <w:jc w:val="both"/>
        <w:rPr>
          <w:rFonts w:eastAsiaTheme="minorHAnsi"/>
          <w:i/>
        </w:rPr>
      </w:pPr>
      <w:r w:rsidRPr="001D1B40">
        <w:rPr>
          <w:rFonts w:eastAsiaTheme="minorHAnsi"/>
        </w:rPr>
        <w:t xml:space="preserve">Privātais budžets (privāto finanšu plānošana, budžeta aprēķināšana, neparedzēti izdevumi, budžeta pārplānošana, atšķirības starp neto un bruto ienākumiem, neplānotu (ārkārtas) izdevumu segšana, faktisko vajadzību prioritātes, ja ieņēmumi ir limitēti, ilgtermiņa plānošana); </w:t>
      </w:r>
      <w:hyperlink r:id="rId20" w:anchor="temats-61" w:history="1">
        <w:r w:rsidRPr="001D1B40">
          <w:rPr>
            <w:rFonts w:eastAsiaTheme="minorHAnsi"/>
            <w:i/>
            <w:color w:val="0563C1"/>
            <w:u w:val="single"/>
            <w:shd w:val="clear" w:color="auto" w:fill="FCFCF9"/>
          </w:rPr>
          <w:t>http://www.klientuskola.lv/lv/abece/bazes-klients.html#temats-61</w:t>
        </w:r>
      </w:hyperlink>
    </w:p>
    <w:p w14:paraId="5AC6917A" w14:textId="77777777" w:rsidR="003B0BF2" w:rsidRPr="001D1B40" w:rsidRDefault="003B0BF2" w:rsidP="003B0BF2">
      <w:pPr>
        <w:spacing w:after="160" w:line="259" w:lineRule="auto"/>
        <w:ind w:left="426"/>
        <w:contextualSpacing/>
        <w:jc w:val="both"/>
        <w:rPr>
          <w:rFonts w:eastAsiaTheme="minorHAnsi"/>
          <w:i/>
          <w:color w:val="0563C1"/>
          <w:sz w:val="20"/>
          <w:szCs w:val="20"/>
          <w:u w:val="single"/>
        </w:rPr>
      </w:pPr>
    </w:p>
    <w:p w14:paraId="0EC7EBEF" w14:textId="77777777" w:rsidR="003B0BF2" w:rsidRPr="001D1B40" w:rsidRDefault="003B0BF2" w:rsidP="003B0BF2">
      <w:pPr>
        <w:numPr>
          <w:ilvl w:val="1"/>
          <w:numId w:val="43"/>
        </w:numPr>
        <w:spacing w:after="160" w:line="259" w:lineRule="auto"/>
        <w:ind w:left="426" w:hanging="426"/>
        <w:contextualSpacing/>
        <w:jc w:val="both"/>
        <w:rPr>
          <w:rFonts w:eastAsiaTheme="minorHAnsi" w:cstheme="minorBidi"/>
        </w:rPr>
      </w:pPr>
      <w:r w:rsidRPr="001D1B40">
        <w:rPr>
          <w:rFonts w:eastAsiaTheme="minorHAnsi" w:cstheme="minorBidi"/>
        </w:rPr>
        <w:t>Kredīti, to būtība un spēja izvērtēt pamata piedāvājumus (t.sk. labie un sliktie kredīti –“ātrais” jeb SMS kredīts to nozīme);</w:t>
      </w:r>
    </w:p>
    <w:p w14:paraId="26B2F7E8" w14:textId="77777777" w:rsidR="003B0BF2" w:rsidRPr="001D1B40" w:rsidRDefault="00DA6CA0" w:rsidP="003B0BF2">
      <w:pPr>
        <w:spacing w:after="160" w:line="259" w:lineRule="auto"/>
        <w:ind w:left="426"/>
        <w:contextualSpacing/>
        <w:jc w:val="both"/>
        <w:rPr>
          <w:rFonts w:eastAsiaTheme="minorHAnsi" w:cstheme="minorBidi"/>
          <w:i/>
        </w:rPr>
      </w:pPr>
      <w:hyperlink r:id="rId21" w:history="1">
        <w:r w:rsidR="003B0BF2" w:rsidRPr="001D1B40">
          <w:rPr>
            <w:rFonts w:eastAsiaTheme="minorHAnsi" w:cstheme="minorBidi"/>
            <w:i/>
            <w:color w:val="0563C1"/>
            <w:u w:val="single"/>
          </w:rPr>
          <w:t>http://www.klientuskola.lv/lv/abece/bazes-klients/4-kas-ir-kredits.html</w:t>
        </w:r>
      </w:hyperlink>
    </w:p>
    <w:p w14:paraId="3ADD4F15" w14:textId="77777777" w:rsidR="003B0BF2" w:rsidRPr="001D1B40" w:rsidRDefault="00DA6CA0" w:rsidP="003B0BF2">
      <w:pPr>
        <w:spacing w:after="160" w:line="259" w:lineRule="auto"/>
        <w:ind w:left="426"/>
        <w:contextualSpacing/>
        <w:jc w:val="both"/>
        <w:rPr>
          <w:rFonts w:eastAsiaTheme="minorHAnsi" w:cstheme="minorBidi"/>
          <w:i/>
        </w:rPr>
      </w:pPr>
      <w:hyperlink r:id="rId22" w:history="1">
        <w:r w:rsidR="003B0BF2" w:rsidRPr="001D1B40">
          <w:rPr>
            <w:rFonts w:eastAsiaTheme="minorHAnsi" w:cstheme="minorBidi"/>
            <w:i/>
            <w:color w:val="0563C1"/>
            <w:u w:val="single"/>
          </w:rPr>
          <w:t>http://www.klientuskola.lv/lv/abece/bazes-klients/5-kas-ir-atrais-jeb-sms-kredits.html</w:t>
        </w:r>
      </w:hyperlink>
      <w:r w:rsidR="003B0BF2" w:rsidRPr="001D1B40">
        <w:rPr>
          <w:rFonts w:eastAsiaTheme="minorHAnsi" w:cstheme="minorBidi"/>
          <w:i/>
        </w:rPr>
        <w:t xml:space="preserve"> </w:t>
      </w:r>
    </w:p>
    <w:p w14:paraId="572F9D43" w14:textId="77777777" w:rsidR="003B0BF2" w:rsidRPr="001D1B40" w:rsidRDefault="003B0BF2" w:rsidP="003B0BF2">
      <w:pPr>
        <w:spacing w:after="160" w:line="259" w:lineRule="auto"/>
        <w:ind w:left="426"/>
        <w:contextualSpacing/>
        <w:jc w:val="both"/>
        <w:rPr>
          <w:rFonts w:eastAsiaTheme="minorHAnsi" w:cstheme="minorBidi"/>
          <w:i/>
          <w:sz w:val="20"/>
          <w:szCs w:val="20"/>
        </w:rPr>
      </w:pPr>
    </w:p>
    <w:p w14:paraId="58B0FBDD" w14:textId="77777777" w:rsidR="003B0BF2" w:rsidRPr="001D1B40" w:rsidRDefault="003B0BF2" w:rsidP="003B0BF2">
      <w:pPr>
        <w:numPr>
          <w:ilvl w:val="1"/>
          <w:numId w:val="43"/>
        </w:numPr>
        <w:spacing w:after="160" w:line="259" w:lineRule="auto"/>
        <w:ind w:left="426" w:hanging="426"/>
        <w:contextualSpacing/>
        <w:jc w:val="both"/>
        <w:rPr>
          <w:rFonts w:eastAsiaTheme="minorHAnsi" w:cstheme="minorBidi"/>
        </w:rPr>
      </w:pPr>
      <w:r w:rsidRPr="001D1B40">
        <w:rPr>
          <w:rFonts w:eastAsiaTheme="minorHAnsi" w:cstheme="minorBidi"/>
        </w:rPr>
        <w:t>Uzkrājumu veidošanas pamati un filozofija “Maksā pats sev!”;</w:t>
      </w:r>
    </w:p>
    <w:p w14:paraId="18BB360A" w14:textId="77777777" w:rsidR="003B0BF2" w:rsidRPr="001D1B40" w:rsidRDefault="00DA6CA0" w:rsidP="003B0BF2">
      <w:pPr>
        <w:spacing w:after="160" w:line="259" w:lineRule="auto"/>
        <w:ind w:left="426"/>
        <w:contextualSpacing/>
        <w:rPr>
          <w:rFonts w:eastAsiaTheme="minorHAnsi" w:cstheme="minorBidi"/>
          <w:i/>
        </w:rPr>
      </w:pPr>
      <w:hyperlink r:id="rId23" w:history="1">
        <w:r w:rsidR="003B0BF2" w:rsidRPr="001D1B40">
          <w:rPr>
            <w:rFonts w:eastAsiaTheme="minorHAnsi" w:cstheme="minorBidi"/>
            <w:i/>
            <w:color w:val="0563C1"/>
            <w:u w:val="single"/>
          </w:rPr>
          <w:t>http://www.klientuskola.lv/lv/abece/bazes-klients/59-kas-ir-uzkrajums.html</w:t>
        </w:r>
      </w:hyperlink>
    </w:p>
    <w:p w14:paraId="6114CE8F" w14:textId="77777777" w:rsidR="003B0BF2" w:rsidRPr="001D1B40" w:rsidRDefault="00DA6CA0" w:rsidP="003B0BF2">
      <w:pPr>
        <w:spacing w:after="160" w:line="259" w:lineRule="auto"/>
        <w:ind w:left="426"/>
        <w:contextualSpacing/>
        <w:rPr>
          <w:rFonts w:eastAsiaTheme="minorHAnsi" w:cstheme="minorBidi"/>
          <w:i/>
          <w:color w:val="0563C1"/>
          <w:u w:val="single"/>
        </w:rPr>
      </w:pPr>
      <w:hyperlink r:id="rId24" w:history="1">
        <w:r w:rsidR="003B0BF2" w:rsidRPr="001D1B40">
          <w:rPr>
            <w:rFonts w:eastAsiaTheme="minorHAnsi" w:cstheme="minorBidi"/>
            <w:i/>
            <w:color w:val="0563C1"/>
            <w:u w:val="single"/>
          </w:rPr>
          <w:t>http://www.klientuskola.lv/lv/abece/aktivs-klients/25-kas-ir-tavi-aktivi.html</w:t>
        </w:r>
      </w:hyperlink>
    </w:p>
    <w:p w14:paraId="7645353D" w14:textId="77777777" w:rsidR="003B0BF2" w:rsidRPr="001D1B40" w:rsidRDefault="003B0BF2" w:rsidP="003B0BF2">
      <w:pPr>
        <w:spacing w:after="160" w:line="259" w:lineRule="auto"/>
        <w:ind w:left="426"/>
        <w:contextualSpacing/>
        <w:rPr>
          <w:rFonts w:eastAsiaTheme="minorHAnsi" w:cstheme="minorBidi"/>
          <w:i/>
          <w:sz w:val="20"/>
          <w:szCs w:val="20"/>
        </w:rPr>
      </w:pPr>
    </w:p>
    <w:p w14:paraId="58185793" w14:textId="77777777" w:rsidR="003B0BF2" w:rsidRPr="001D1B40" w:rsidRDefault="003B0BF2" w:rsidP="003B0BF2">
      <w:pPr>
        <w:numPr>
          <w:ilvl w:val="1"/>
          <w:numId w:val="43"/>
        </w:numPr>
        <w:spacing w:after="160" w:line="259" w:lineRule="auto"/>
        <w:ind w:left="426" w:hanging="426"/>
        <w:contextualSpacing/>
        <w:jc w:val="both"/>
        <w:rPr>
          <w:rFonts w:eastAsiaTheme="minorHAnsi" w:cstheme="minorBidi"/>
        </w:rPr>
      </w:pPr>
      <w:r w:rsidRPr="001D1B40">
        <w:rPr>
          <w:rFonts w:eastAsiaTheme="minorHAnsi" w:cstheme="minorBidi"/>
          <w:color w:val="000000" w:themeColor="text1"/>
        </w:rPr>
        <w:t xml:space="preserve"> </w:t>
      </w:r>
      <w:r w:rsidRPr="001D1B40">
        <w:rPr>
          <w:rFonts w:eastAsiaTheme="minorHAnsi" w:cstheme="minorBidi"/>
        </w:rPr>
        <w:t>Finanšu parādi. Parādi un to vadība.</w:t>
      </w:r>
    </w:p>
    <w:p w14:paraId="38E48A54" w14:textId="77777777" w:rsidR="003B0BF2" w:rsidRPr="001D1B40" w:rsidRDefault="00DA6CA0" w:rsidP="003B0BF2">
      <w:pPr>
        <w:spacing w:after="160" w:line="259" w:lineRule="auto"/>
        <w:ind w:left="426"/>
        <w:contextualSpacing/>
        <w:jc w:val="both"/>
        <w:rPr>
          <w:rFonts w:eastAsiaTheme="minorHAnsi" w:cstheme="minorBidi"/>
          <w:i/>
        </w:rPr>
      </w:pPr>
      <w:hyperlink r:id="rId25" w:history="1">
        <w:r w:rsidR="003B0BF2" w:rsidRPr="001D1B40">
          <w:rPr>
            <w:rFonts w:eastAsiaTheme="minorHAnsi" w:cstheme="minorBidi"/>
            <w:i/>
            <w:color w:val="0563C1"/>
            <w:u w:val="single"/>
          </w:rPr>
          <w:t>http://www.fktk.lv/attachments/article/6219/STANDARTS_FINAL_22032017.pdf</w:t>
        </w:r>
      </w:hyperlink>
    </w:p>
    <w:p w14:paraId="14EBA300" w14:textId="7F732709" w:rsidR="003B0BF2" w:rsidRPr="001D1B40" w:rsidRDefault="003B0BF2" w:rsidP="002E6211">
      <w:pPr>
        <w:spacing w:after="160" w:line="259" w:lineRule="auto"/>
        <w:ind w:left="426" w:hanging="426"/>
        <w:contextualSpacing/>
        <w:jc w:val="both"/>
        <w:rPr>
          <w:rFonts w:eastAsiaTheme="minorHAnsi"/>
        </w:rPr>
      </w:pPr>
      <w:r w:rsidRPr="001D1B40">
        <w:rPr>
          <w:rFonts w:eastAsiaTheme="minorHAnsi"/>
          <w:i/>
        </w:rPr>
        <w:t xml:space="preserve"> </w:t>
      </w:r>
      <w:r w:rsidRPr="001D1B40">
        <w:rPr>
          <w:rFonts w:eastAsiaTheme="minorHAnsi"/>
        </w:rPr>
        <w:t>Pašpārbaudes iespējas</w:t>
      </w:r>
    </w:p>
    <w:p w14:paraId="2ED8FEEF" w14:textId="77777777" w:rsidR="003B0BF2" w:rsidRPr="001D1B40" w:rsidRDefault="003B0BF2" w:rsidP="003B0BF2">
      <w:pPr>
        <w:spacing w:after="160" w:line="259" w:lineRule="auto"/>
        <w:ind w:left="426" w:hanging="426"/>
        <w:contextualSpacing/>
        <w:jc w:val="both"/>
        <w:rPr>
          <w:rFonts w:eastAsiaTheme="minorHAnsi"/>
          <w:i/>
          <w:sz w:val="20"/>
          <w:szCs w:val="20"/>
        </w:rPr>
      </w:pPr>
    </w:p>
    <w:p w14:paraId="55B8D8AF" w14:textId="77777777" w:rsidR="003B0BF2" w:rsidRPr="001D1B40" w:rsidRDefault="003B0BF2" w:rsidP="003B0BF2">
      <w:pPr>
        <w:numPr>
          <w:ilvl w:val="0"/>
          <w:numId w:val="43"/>
        </w:numPr>
        <w:spacing w:after="160" w:line="259" w:lineRule="auto"/>
        <w:ind w:left="426" w:hanging="426"/>
        <w:contextualSpacing/>
        <w:jc w:val="both"/>
        <w:rPr>
          <w:rFonts w:eastAsiaTheme="minorHAnsi"/>
          <w:b/>
          <w:u w:val="single"/>
        </w:rPr>
      </w:pPr>
      <w:r w:rsidRPr="001D1B40">
        <w:rPr>
          <w:rFonts w:eastAsiaTheme="minorHAnsi"/>
          <w:b/>
          <w:u w:val="single"/>
        </w:rPr>
        <w:t>Finanšu un ekonomiskā vide</w:t>
      </w:r>
    </w:p>
    <w:p w14:paraId="2F5DA4D1" w14:textId="77777777" w:rsidR="003B0BF2" w:rsidRPr="001D1B40" w:rsidRDefault="003B0BF2" w:rsidP="003B0BF2">
      <w:pPr>
        <w:numPr>
          <w:ilvl w:val="1"/>
          <w:numId w:val="43"/>
        </w:numPr>
        <w:spacing w:after="160" w:line="259" w:lineRule="auto"/>
        <w:ind w:left="426" w:hanging="426"/>
        <w:contextualSpacing/>
        <w:jc w:val="both"/>
        <w:rPr>
          <w:rFonts w:eastAsiaTheme="minorHAnsi" w:cstheme="minorBidi"/>
          <w:i/>
          <w:color w:val="000000" w:themeColor="text1"/>
        </w:rPr>
      </w:pPr>
      <w:r w:rsidRPr="001D1B40">
        <w:rPr>
          <w:rFonts w:eastAsiaTheme="minorHAnsi" w:cstheme="minorBidi"/>
          <w:color w:val="000000" w:themeColor="text1"/>
        </w:rPr>
        <w:t xml:space="preserve">Finanšu pakalpojumu vide (pakalpojumu veidi, piedāvājumu salīdzinājums un analīze); </w:t>
      </w:r>
    </w:p>
    <w:p w14:paraId="3688A757" w14:textId="77777777" w:rsidR="003B0BF2" w:rsidRPr="001D1B40" w:rsidRDefault="00DA6CA0" w:rsidP="003B0BF2">
      <w:pPr>
        <w:spacing w:after="160" w:line="259" w:lineRule="auto"/>
        <w:ind w:left="426"/>
        <w:contextualSpacing/>
        <w:jc w:val="both"/>
        <w:rPr>
          <w:rFonts w:eastAsiaTheme="minorHAnsi" w:cstheme="minorBidi"/>
          <w:i/>
          <w:color w:val="000000" w:themeColor="text1"/>
        </w:rPr>
      </w:pPr>
      <w:hyperlink r:id="rId26" w:history="1">
        <w:r w:rsidR="003B0BF2" w:rsidRPr="001D1B40">
          <w:rPr>
            <w:rFonts w:eastAsiaTheme="minorHAnsi"/>
            <w:i/>
            <w:color w:val="000000" w:themeColor="text1"/>
          </w:rPr>
          <w:t>http://www.klientuskola.lv/lv/finansu-pakalpojumi.html</w:t>
        </w:r>
      </w:hyperlink>
    </w:p>
    <w:p w14:paraId="33887E09" w14:textId="77777777" w:rsidR="003B0BF2" w:rsidRPr="001D1B40" w:rsidRDefault="00DA6CA0" w:rsidP="003B0BF2">
      <w:pPr>
        <w:spacing w:after="160" w:line="259" w:lineRule="auto"/>
        <w:ind w:left="426"/>
        <w:contextualSpacing/>
        <w:jc w:val="both"/>
        <w:rPr>
          <w:rFonts w:eastAsiaTheme="minorHAnsi"/>
          <w:i/>
        </w:rPr>
      </w:pPr>
      <w:hyperlink r:id="rId27" w:history="1">
        <w:r w:rsidR="003B0BF2" w:rsidRPr="001D1B40">
          <w:rPr>
            <w:rFonts w:eastAsiaTheme="minorHAnsi"/>
            <w:i/>
            <w:color w:val="0563C1"/>
            <w:u w:val="single"/>
          </w:rPr>
          <w:t>http://www.klientuskola.lv/lv/abece/aktivs-klients.html</w:t>
        </w:r>
      </w:hyperlink>
    </w:p>
    <w:p w14:paraId="1657F969" w14:textId="77777777" w:rsidR="003B0BF2" w:rsidRPr="001D1B40" w:rsidRDefault="003B0BF2" w:rsidP="003B0BF2">
      <w:pPr>
        <w:spacing w:after="160" w:line="259" w:lineRule="auto"/>
        <w:ind w:left="426"/>
        <w:contextualSpacing/>
        <w:jc w:val="both"/>
        <w:rPr>
          <w:rFonts w:eastAsiaTheme="minorHAnsi" w:cstheme="minorBidi"/>
          <w:i/>
          <w:color w:val="000000" w:themeColor="text1"/>
          <w:sz w:val="20"/>
          <w:szCs w:val="20"/>
        </w:rPr>
      </w:pPr>
    </w:p>
    <w:p w14:paraId="4807F854" w14:textId="77777777" w:rsidR="003B0BF2" w:rsidRPr="001D1B40" w:rsidRDefault="003B0BF2" w:rsidP="003B0BF2">
      <w:pPr>
        <w:numPr>
          <w:ilvl w:val="1"/>
          <w:numId w:val="43"/>
        </w:numPr>
        <w:spacing w:after="160" w:line="259" w:lineRule="auto"/>
        <w:ind w:left="426" w:hanging="426"/>
        <w:contextualSpacing/>
        <w:jc w:val="both"/>
        <w:rPr>
          <w:rFonts w:eastAsiaTheme="minorHAnsi"/>
          <w:i/>
        </w:rPr>
      </w:pPr>
      <w:r w:rsidRPr="001D1B40">
        <w:rPr>
          <w:rFonts w:eastAsiaTheme="minorHAnsi" w:cstheme="minorBidi"/>
          <w:color w:val="000000" w:themeColor="text1"/>
        </w:rPr>
        <w:t>Valsts garantijas noguldījumi bankās, garantēto atlīdzību apmērs un to nosacījumi;</w:t>
      </w:r>
      <w:r w:rsidRPr="001D1B40">
        <w:rPr>
          <w:rFonts w:eastAsiaTheme="minorHAnsi"/>
        </w:rPr>
        <w:t xml:space="preserve"> </w:t>
      </w:r>
      <w:hyperlink r:id="rId28" w:history="1">
        <w:r w:rsidRPr="001D1B40">
          <w:rPr>
            <w:rFonts w:eastAsiaTheme="minorHAnsi"/>
            <w:i/>
            <w:color w:val="0563C1"/>
            <w:u w:val="single"/>
          </w:rPr>
          <w:t>http://www.klientuskola.lv/lv/abece/bazes-klients/64-kas-ir-valsts-garantiju-sistema.html</w:t>
        </w:r>
      </w:hyperlink>
    </w:p>
    <w:p w14:paraId="74CE776B" w14:textId="77777777" w:rsidR="003B0BF2" w:rsidRPr="001D1B40" w:rsidRDefault="00DA6CA0" w:rsidP="003B0BF2">
      <w:pPr>
        <w:spacing w:after="160" w:line="259" w:lineRule="auto"/>
        <w:ind w:left="426"/>
        <w:contextualSpacing/>
        <w:jc w:val="both"/>
        <w:rPr>
          <w:rFonts w:eastAsiaTheme="minorHAnsi"/>
          <w:i/>
        </w:rPr>
      </w:pPr>
      <w:hyperlink r:id="rId29" w:history="1">
        <w:r w:rsidR="003B0BF2" w:rsidRPr="001D1B40">
          <w:rPr>
            <w:rFonts w:eastAsiaTheme="minorHAnsi"/>
            <w:i/>
            <w:color w:val="0563C1"/>
            <w:u w:val="single"/>
          </w:rPr>
          <w:t>http://www.klientuskola.lv/lv/finansu-pakalpojumi/21-kas-tevi-aizsarga.html</w:t>
        </w:r>
      </w:hyperlink>
    </w:p>
    <w:p w14:paraId="2FC839F6" w14:textId="77777777" w:rsidR="003B0BF2" w:rsidRPr="001D1B40" w:rsidRDefault="00DA6CA0" w:rsidP="003B0BF2">
      <w:pPr>
        <w:spacing w:after="160" w:line="259" w:lineRule="auto"/>
        <w:ind w:left="426"/>
        <w:contextualSpacing/>
        <w:jc w:val="both"/>
        <w:rPr>
          <w:rFonts w:eastAsiaTheme="minorHAnsi"/>
          <w:i/>
          <w:color w:val="0563C1"/>
          <w:u w:val="single"/>
        </w:rPr>
      </w:pPr>
      <w:hyperlink r:id="rId30" w:history="1">
        <w:r w:rsidR="003B0BF2" w:rsidRPr="001D1B40">
          <w:rPr>
            <w:rFonts w:eastAsiaTheme="minorHAnsi"/>
            <w:i/>
            <w:color w:val="0563C1"/>
            <w:u w:val="single"/>
          </w:rPr>
          <w:t>http://www.ptac.gov.lv/lv/content/consumers</w:t>
        </w:r>
      </w:hyperlink>
    </w:p>
    <w:p w14:paraId="2F645009" w14:textId="77777777" w:rsidR="003B0BF2" w:rsidRPr="001D1B40" w:rsidRDefault="003B0BF2" w:rsidP="003B0BF2">
      <w:pPr>
        <w:spacing w:after="160" w:line="259" w:lineRule="auto"/>
        <w:ind w:left="426"/>
        <w:contextualSpacing/>
        <w:jc w:val="both"/>
        <w:rPr>
          <w:rFonts w:eastAsiaTheme="minorHAnsi"/>
          <w:sz w:val="20"/>
          <w:szCs w:val="20"/>
        </w:rPr>
      </w:pPr>
    </w:p>
    <w:p w14:paraId="365F2F8E" w14:textId="77777777" w:rsidR="003B0BF2" w:rsidRPr="001D1B40" w:rsidRDefault="003B0BF2" w:rsidP="003B0BF2">
      <w:pPr>
        <w:numPr>
          <w:ilvl w:val="1"/>
          <w:numId w:val="43"/>
        </w:numPr>
        <w:spacing w:after="160" w:line="259" w:lineRule="auto"/>
        <w:ind w:left="426" w:hanging="426"/>
        <w:contextualSpacing/>
        <w:jc w:val="both"/>
        <w:rPr>
          <w:rFonts w:eastAsiaTheme="minorHAnsi"/>
        </w:rPr>
      </w:pPr>
      <w:r w:rsidRPr="001D1B40">
        <w:rPr>
          <w:rFonts w:eastAsiaTheme="minorHAnsi"/>
        </w:rPr>
        <w:t>Nodokļi un sabiedriskie izdevumi (nodokļu veidi, nodokļu izmaiņu ietekme uz privātiem tēriņiem un uzkrājumiem, to nozīme un ietekme uz sociālo garantiju saņemšanas iespējām, IIN atgriešana, gada ienākumu deklarācija).</w:t>
      </w:r>
    </w:p>
    <w:p w14:paraId="7CB01C98" w14:textId="77777777" w:rsidR="003B0BF2" w:rsidRPr="001D1B40" w:rsidRDefault="00DA6CA0" w:rsidP="003B0BF2">
      <w:pPr>
        <w:spacing w:after="120" w:line="259" w:lineRule="auto"/>
        <w:ind w:left="425"/>
        <w:contextualSpacing/>
        <w:jc w:val="both"/>
        <w:rPr>
          <w:rFonts w:eastAsiaTheme="minorHAnsi"/>
          <w:i/>
        </w:rPr>
      </w:pPr>
      <w:hyperlink r:id="rId31" w:history="1">
        <w:r w:rsidR="003B0BF2" w:rsidRPr="001D1B40">
          <w:rPr>
            <w:rFonts w:eastAsiaTheme="minorHAnsi"/>
            <w:i/>
            <w:color w:val="0563C1"/>
            <w:u w:val="single"/>
          </w:rPr>
          <w:t>http://www.fm.gov.lv/lv/sadalas/valsts_budzets/kur_paliek_mana_nauda/</w:t>
        </w:r>
      </w:hyperlink>
    </w:p>
    <w:p w14:paraId="0B45F466" w14:textId="77777777" w:rsidR="003B0BF2" w:rsidRPr="001D1B40" w:rsidRDefault="003B0BF2" w:rsidP="003B0BF2">
      <w:pPr>
        <w:spacing w:after="160" w:line="259" w:lineRule="auto"/>
        <w:ind w:left="426"/>
        <w:contextualSpacing/>
        <w:jc w:val="both"/>
        <w:rPr>
          <w:rFonts w:eastAsiaTheme="minorHAnsi"/>
          <w:i/>
          <w:sz w:val="20"/>
          <w:szCs w:val="20"/>
        </w:rPr>
      </w:pPr>
    </w:p>
    <w:p w14:paraId="15BDA63A" w14:textId="77777777" w:rsidR="003B0BF2" w:rsidRPr="001D1B40" w:rsidRDefault="003B0BF2" w:rsidP="003B0BF2">
      <w:pPr>
        <w:numPr>
          <w:ilvl w:val="1"/>
          <w:numId w:val="43"/>
        </w:numPr>
        <w:spacing w:after="160" w:line="259" w:lineRule="auto"/>
        <w:ind w:left="426" w:hanging="426"/>
        <w:contextualSpacing/>
        <w:jc w:val="both"/>
        <w:rPr>
          <w:rFonts w:eastAsiaTheme="minorHAnsi"/>
        </w:rPr>
      </w:pPr>
      <w:r w:rsidRPr="001D1B40">
        <w:rPr>
          <w:rFonts w:eastAsiaTheme="minorHAnsi"/>
        </w:rPr>
        <w:t xml:space="preserve">Patērētāju tiesības un pienākumi (finanšu pakalpojumu sniedzēju uzraugi, to loma un kompetence, finanšu pakalpojumu patērētāju tiesības un atbildība); </w:t>
      </w:r>
    </w:p>
    <w:p w14:paraId="279EC940" w14:textId="77777777" w:rsidR="003B0BF2" w:rsidRPr="001D1B40" w:rsidRDefault="003B0BF2" w:rsidP="003B0BF2">
      <w:pPr>
        <w:spacing w:after="160" w:line="259" w:lineRule="auto"/>
        <w:ind w:left="426"/>
        <w:contextualSpacing/>
        <w:jc w:val="both"/>
        <w:rPr>
          <w:rFonts w:eastAsiaTheme="minorHAnsi"/>
          <w:i/>
          <w:color w:val="0563C1"/>
          <w:u w:val="single"/>
        </w:rPr>
      </w:pPr>
      <w:r w:rsidRPr="001D1B40">
        <w:rPr>
          <w:rFonts w:eastAsiaTheme="minorHAnsi"/>
          <w:i/>
          <w:color w:val="0563C1"/>
          <w:u w:val="single"/>
        </w:rPr>
        <w:t>http://www.ptac.gov.lv/lv/content/consumers</w:t>
      </w:r>
    </w:p>
    <w:p w14:paraId="119B6F59" w14:textId="77777777" w:rsidR="003B0BF2" w:rsidRPr="001D1B40" w:rsidRDefault="00DA6CA0" w:rsidP="003B0BF2">
      <w:pPr>
        <w:spacing w:after="120" w:line="259" w:lineRule="auto"/>
        <w:ind w:left="425"/>
        <w:contextualSpacing/>
        <w:jc w:val="both"/>
        <w:rPr>
          <w:rFonts w:eastAsiaTheme="minorHAnsi" w:cstheme="minorBidi"/>
          <w:i/>
          <w:color w:val="0563C1"/>
          <w:u w:val="single"/>
        </w:rPr>
      </w:pPr>
      <w:hyperlink r:id="rId32" w:history="1">
        <w:r w:rsidR="003B0BF2" w:rsidRPr="001D1B40">
          <w:rPr>
            <w:rFonts w:eastAsiaTheme="minorHAnsi"/>
            <w:i/>
            <w:color w:val="0563C1"/>
            <w:u w:val="single"/>
          </w:rPr>
          <w:t>http://www.klientuskola.lv/lv/finansu-pakalpojumi/23-pie-ka-tev-versties.html</w:t>
        </w:r>
      </w:hyperlink>
      <w:r w:rsidR="003B0BF2" w:rsidRPr="001D1B40">
        <w:rPr>
          <w:rFonts w:eastAsiaTheme="minorHAnsi"/>
          <w:i/>
          <w:color w:val="0563C1"/>
          <w:u w:val="single"/>
        </w:rPr>
        <w:t xml:space="preserve"> </w:t>
      </w:r>
      <w:hyperlink r:id="rId33" w:history="1">
        <w:r w:rsidR="003B0BF2" w:rsidRPr="001D1B40">
          <w:rPr>
            <w:rFonts w:eastAsiaTheme="minorHAnsi"/>
            <w:i/>
            <w:color w:val="0563C1"/>
            <w:u w:val="single"/>
          </w:rPr>
          <w:t>http://www.klientuskola.lv/lv/finansu-pakalpojumi/19-kas-ir-uzraugosas-institucijas.html</w:t>
        </w:r>
      </w:hyperlink>
    </w:p>
    <w:p w14:paraId="130B6DAB" w14:textId="77777777" w:rsidR="003B0BF2" w:rsidRPr="001D1B40" w:rsidRDefault="003B0BF2" w:rsidP="003B0BF2">
      <w:pPr>
        <w:spacing w:after="160" w:line="259" w:lineRule="auto"/>
        <w:ind w:left="426"/>
        <w:contextualSpacing/>
        <w:jc w:val="both"/>
        <w:rPr>
          <w:rFonts w:eastAsiaTheme="minorHAnsi"/>
          <w:sz w:val="20"/>
          <w:szCs w:val="20"/>
        </w:rPr>
      </w:pPr>
    </w:p>
    <w:p w14:paraId="387B05C6" w14:textId="77777777" w:rsidR="003B0BF2" w:rsidRPr="001D1B40" w:rsidRDefault="003B0BF2" w:rsidP="003B0BF2">
      <w:pPr>
        <w:numPr>
          <w:ilvl w:val="1"/>
          <w:numId w:val="43"/>
        </w:numPr>
        <w:spacing w:after="160" w:line="259" w:lineRule="auto"/>
        <w:ind w:left="426" w:hanging="426"/>
        <w:contextualSpacing/>
        <w:jc w:val="both"/>
        <w:rPr>
          <w:rFonts w:eastAsiaTheme="minorHAnsi"/>
        </w:rPr>
      </w:pPr>
      <w:r w:rsidRPr="001D1B40">
        <w:rPr>
          <w:rFonts w:eastAsiaTheme="minorHAnsi"/>
        </w:rPr>
        <w:t>Pakalpojumu drošība, t.sk. e-drošība (personas un finanšu datu aizsardzība, nelikumīgas darbības, izmantojot finanšu pakalpojumus);</w:t>
      </w:r>
    </w:p>
    <w:p w14:paraId="62994FCC" w14:textId="77777777" w:rsidR="003B0BF2" w:rsidRPr="001D1B40" w:rsidRDefault="00DA6CA0" w:rsidP="003B0BF2">
      <w:pPr>
        <w:spacing w:after="120" w:line="259" w:lineRule="auto"/>
        <w:ind w:left="425"/>
        <w:contextualSpacing/>
        <w:jc w:val="both"/>
        <w:rPr>
          <w:rFonts w:eastAsiaTheme="minorHAnsi"/>
          <w:i/>
          <w:color w:val="0563C1"/>
          <w:u w:val="single"/>
        </w:rPr>
      </w:pPr>
      <w:hyperlink r:id="rId34" w:history="1">
        <w:r w:rsidR="003B0BF2" w:rsidRPr="001D1B40">
          <w:rPr>
            <w:rFonts w:eastAsiaTheme="minorHAnsi"/>
            <w:i/>
            <w:color w:val="0563C1"/>
            <w:u w:val="single"/>
          </w:rPr>
          <w:t>http://www.klientuskola.lv/lv/abece/aktivs-klients/95-kas-ir-e-drosiba.html</w:t>
        </w:r>
      </w:hyperlink>
      <w:r w:rsidR="003B0BF2" w:rsidRPr="001D1B40">
        <w:rPr>
          <w:rFonts w:eastAsiaTheme="minorHAnsi"/>
          <w:i/>
          <w:color w:val="0563C1"/>
          <w:u w:val="single"/>
        </w:rPr>
        <w:t xml:space="preserve">  </w:t>
      </w:r>
    </w:p>
    <w:p w14:paraId="2E974144" w14:textId="77777777" w:rsidR="003B0BF2" w:rsidRPr="001D1B40" w:rsidRDefault="003B0BF2" w:rsidP="003B0BF2">
      <w:pPr>
        <w:spacing w:after="160" w:line="259" w:lineRule="auto"/>
        <w:jc w:val="both"/>
        <w:rPr>
          <w:rFonts w:eastAsiaTheme="minorHAnsi"/>
          <w:i/>
        </w:rPr>
      </w:pPr>
      <w:r w:rsidRPr="001D1B40">
        <w:rPr>
          <w:rFonts w:eastAsiaTheme="minorHAnsi" w:cstheme="minorBidi"/>
        </w:rPr>
        <w:t>Pašpārbaudes iespējas</w:t>
      </w:r>
    </w:p>
    <w:p w14:paraId="7BAFA6B7" w14:textId="77777777" w:rsidR="003B0BF2" w:rsidRPr="001D1B40" w:rsidRDefault="003B0BF2" w:rsidP="003B0BF2">
      <w:pPr>
        <w:numPr>
          <w:ilvl w:val="0"/>
          <w:numId w:val="43"/>
        </w:numPr>
        <w:spacing w:after="160" w:line="259" w:lineRule="auto"/>
        <w:ind w:left="426" w:hanging="426"/>
        <w:contextualSpacing/>
        <w:jc w:val="both"/>
        <w:rPr>
          <w:rFonts w:eastAsiaTheme="minorHAnsi"/>
          <w:i/>
        </w:rPr>
      </w:pPr>
      <w:r w:rsidRPr="001D1B40">
        <w:rPr>
          <w:rFonts w:eastAsiaTheme="minorHAnsi"/>
          <w:b/>
          <w:u w:val="single"/>
        </w:rPr>
        <w:t xml:space="preserve">Valsts un sociālais budžets, sociālās apdrošināšanas sistēmas darbība valstī </w:t>
      </w:r>
    </w:p>
    <w:p w14:paraId="1C9BB298" w14:textId="77777777" w:rsidR="003B0BF2" w:rsidRPr="001D1B40" w:rsidRDefault="003B0BF2" w:rsidP="003B0BF2">
      <w:pPr>
        <w:numPr>
          <w:ilvl w:val="1"/>
          <w:numId w:val="43"/>
        </w:numPr>
        <w:spacing w:after="160" w:line="259" w:lineRule="auto"/>
        <w:ind w:left="426" w:hanging="426"/>
        <w:contextualSpacing/>
        <w:jc w:val="both"/>
        <w:rPr>
          <w:rFonts w:eastAsiaTheme="minorHAnsi"/>
        </w:rPr>
      </w:pPr>
      <w:r w:rsidRPr="001D1B40">
        <w:rPr>
          <w:rFonts w:eastAsiaTheme="minorHAnsi"/>
        </w:rPr>
        <w:t>Valsts sociālās apdrošināšanas sistēmas finansēšana;</w:t>
      </w:r>
    </w:p>
    <w:p w14:paraId="1C1F2B4A" w14:textId="77777777" w:rsidR="003B0BF2" w:rsidRPr="001D1B40" w:rsidRDefault="003B0BF2" w:rsidP="003B0BF2">
      <w:pPr>
        <w:numPr>
          <w:ilvl w:val="1"/>
          <w:numId w:val="43"/>
        </w:numPr>
        <w:spacing w:after="160" w:line="259" w:lineRule="auto"/>
        <w:ind w:left="426" w:hanging="426"/>
        <w:contextualSpacing/>
        <w:jc w:val="both"/>
        <w:rPr>
          <w:rFonts w:eastAsiaTheme="minorHAnsi"/>
        </w:rPr>
      </w:pPr>
      <w:r w:rsidRPr="001D1B40">
        <w:rPr>
          <w:rFonts w:eastAsiaTheme="minorHAnsi"/>
        </w:rPr>
        <w:t>Valsts sociālās apdrošināšanas pabalsti;</w:t>
      </w:r>
    </w:p>
    <w:p w14:paraId="72CC86F4" w14:textId="77777777" w:rsidR="003B0BF2" w:rsidRPr="001D1B40" w:rsidRDefault="003B0BF2" w:rsidP="003B0BF2">
      <w:pPr>
        <w:numPr>
          <w:ilvl w:val="1"/>
          <w:numId w:val="43"/>
        </w:numPr>
        <w:spacing w:after="160" w:line="259" w:lineRule="auto"/>
        <w:ind w:left="426" w:hanging="426"/>
        <w:contextualSpacing/>
        <w:jc w:val="both"/>
        <w:rPr>
          <w:rFonts w:eastAsiaTheme="minorHAnsi"/>
        </w:rPr>
      </w:pPr>
      <w:r w:rsidRPr="001D1B40">
        <w:rPr>
          <w:rFonts w:eastAsiaTheme="minorHAnsi"/>
        </w:rPr>
        <w:t xml:space="preserve">Valsts pensiju sistēma. </w:t>
      </w:r>
    </w:p>
    <w:p w14:paraId="2B622D03" w14:textId="77777777" w:rsidR="003B0BF2" w:rsidRPr="001D1B40" w:rsidRDefault="00DA6CA0" w:rsidP="003B0BF2">
      <w:pPr>
        <w:spacing w:after="240" w:line="259" w:lineRule="auto"/>
        <w:ind w:left="426"/>
        <w:contextualSpacing/>
        <w:jc w:val="both"/>
        <w:rPr>
          <w:rFonts w:eastAsiaTheme="minorHAnsi"/>
          <w:i/>
          <w:color w:val="0563C1"/>
          <w:u w:val="single"/>
        </w:rPr>
      </w:pPr>
      <w:hyperlink r:id="rId35" w:history="1">
        <w:r w:rsidR="003B0BF2" w:rsidRPr="001D1B40">
          <w:rPr>
            <w:rFonts w:eastAsiaTheme="minorHAnsi"/>
            <w:i/>
            <w:color w:val="0563C1"/>
            <w:u w:val="single"/>
          </w:rPr>
          <w:t>http://www.vsaa.lv/lv/pakalpojumi</w:t>
        </w:r>
      </w:hyperlink>
    </w:p>
    <w:p w14:paraId="706594FE" w14:textId="77777777" w:rsidR="003B0BF2" w:rsidRPr="001D1B40" w:rsidRDefault="003B0BF2" w:rsidP="003B0BF2">
      <w:pPr>
        <w:spacing w:after="240" w:line="259" w:lineRule="auto"/>
        <w:jc w:val="both"/>
        <w:rPr>
          <w:rFonts w:eastAsiaTheme="minorHAnsi"/>
        </w:rPr>
      </w:pPr>
      <w:r w:rsidRPr="001D1B40">
        <w:rPr>
          <w:rFonts w:eastAsiaTheme="minorHAnsi"/>
        </w:rPr>
        <w:t>Pašpārbaudes iespējas</w:t>
      </w:r>
    </w:p>
    <w:p w14:paraId="0411CA5D" w14:textId="77777777" w:rsidR="003B0BF2" w:rsidRPr="001D1B40" w:rsidRDefault="003B0BF2" w:rsidP="003B0BF2">
      <w:pPr>
        <w:numPr>
          <w:ilvl w:val="0"/>
          <w:numId w:val="43"/>
        </w:numPr>
        <w:spacing w:after="160" w:line="259" w:lineRule="auto"/>
        <w:ind w:left="426" w:hanging="426"/>
        <w:contextualSpacing/>
        <w:jc w:val="both"/>
        <w:rPr>
          <w:rFonts w:eastAsiaTheme="minorHAnsi"/>
          <w:b/>
          <w:u w:val="single"/>
        </w:rPr>
      </w:pPr>
      <w:r w:rsidRPr="001D1B40">
        <w:rPr>
          <w:rFonts w:eastAsiaTheme="minorHAnsi"/>
          <w:b/>
          <w:u w:val="single"/>
        </w:rPr>
        <w:t>Pārbaudes tests, apmācību beidzot</w:t>
      </w:r>
    </w:p>
    <w:p w14:paraId="08C6B773" w14:textId="0AFDCAE0" w:rsidR="00384E00" w:rsidRPr="001D1B40" w:rsidRDefault="00384E00">
      <w:pPr>
        <w:spacing w:line="259" w:lineRule="auto"/>
        <w:rPr>
          <w:rFonts w:eastAsia="Calibri"/>
        </w:rPr>
      </w:pPr>
    </w:p>
    <w:p w14:paraId="455CB83C" w14:textId="1114ACDE" w:rsidR="00384E00" w:rsidRPr="001D1B40" w:rsidRDefault="00384E00">
      <w:pPr>
        <w:spacing w:line="259" w:lineRule="auto"/>
        <w:rPr>
          <w:rFonts w:eastAsia="Calibri"/>
        </w:rPr>
      </w:pPr>
      <w:r w:rsidRPr="001D1B40">
        <w:rPr>
          <w:rFonts w:eastAsia="Calibri"/>
        </w:rPr>
        <w:br w:type="page"/>
      </w:r>
    </w:p>
    <w:p w14:paraId="0A10DB1E" w14:textId="298472AC" w:rsidR="00840454" w:rsidRPr="001D1B40" w:rsidRDefault="00840454" w:rsidP="00F90028">
      <w:pPr>
        <w:spacing w:line="259" w:lineRule="auto"/>
        <w:jc w:val="right"/>
        <w:rPr>
          <w:sz w:val="20"/>
          <w:szCs w:val="20"/>
        </w:rPr>
      </w:pPr>
      <w:r w:rsidRPr="001D1B40">
        <w:rPr>
          <w:sz w:val="20"/>
          <w:szCs w:val="20"/>
        </w:rPr>
        <w:lastRenderedPageBreak/>
        <w:t>Līguma Nr.___________</w:t>
      </w:r>
    </w:p>
    <w:p w14:paraId="7A7E406C" w14:textId="6EFEC862" w:rsidR="00840454" w:rsidRPr="001D1B40" w:rsidRDefault="00840454" w:rsidP="00840454">
      <w:pPr>
        <w:spacing w:line="259" w:lineRule="auto"/>
        <w:jc w:val="right"/>
        <w:rPr>
          <w:sz w:val="20"/>
          <w:szCs w:val="20"/>
        </w:rPr>
      </w:pPr>
      <w:r w:rsidRPr="001D1B40">
        <w:rPr>
          <w:sz w:val="20"/>
          <w:szCs w:val="20"/>
        </w:rPr>
        <w:t>2.pielikums</w:t>
      </w:r>
    </w:p>
    <w:p w14:paraId="692C58E4" w14:textId="77777777" w:rsidR="00840454" w:rsidRPr="001D1B40" w:rsidRDefault="00840454" w:rsidP="00840454">
      <w:pPr>
        <w:spacing w:line="259" w:lineRule="auto"/>
        <w:jc w:val="right"/>
        <w:rPr>
          <w:sz w:val="20"/>
          <w:szCs w:val="20"/>
        </w:rPr>
      </w:pPr>
    </w:p>
    <w:p w14:paraId="655B020F" w14:textId="77777777" w:rsidR="00840454" w:rsidRPr="001D1B40" w:rsidRDefault="00840454" w:rsidP="00840454">
      <w:pPr>
        <w:spacing w:line="259" w:lineRule="auto"/>
        <w:jc w:val="right"/>
        <w:rPr>
          <w:sz w:val="20"/>
          <w:szCs w:val="20"/>
        </w:rPr>
      </w:pPr>
    </w:p>
    <w:p w14:paraId="6F6AF47B" w14:textId="77777777" w:rsidR="00840454" w:rsidRPr="001D1B40" w:rsidRDefault="00840454" w:rsidP="00840454">
      <w:pPr>
        <w:spacing w:line="259" w:lineRule="auto"/>
        <w:jc w:val="right"/>
        <w:rPr>
          <w:b/>
          <w:sz w:val="20"/>
          <w:szCs w:val="20"/>
        </w:rPr>
      </w:pPr>
    </w:p>
    <w:p w14:paraId="7531F643" w14:textId="77777777" w:rsidR="00840454" w:rsidRPr="001D1B40" w:rsidRDefault="00840454" w:rsidP="00840454">
      <w:pPr>
        <w:spacing w:line="259" w:lineRule="auto"/>
        <w:jc w:val="center"/>
        <w:rPr>
          <w:b/>
        </w:rPr>
      </w:pPr>
      <w:r w:rsidRPr="001D1B40">
        <w:rPr>
          <w:b/>
        </w:rPr>
        <w:t>FINANŠU PIEDĀVĀJUMS</w:t>
      </w:r>
    </w:p>
    <w:p w14:paraId="18C1519E" w14:textId="77777777" w:rsidR="00840454" w:rsidRPr="001D1B40" w:rsidRDefault="00840454" w:rsidP="00157396">
      <w:pPr>
        <w:spacing w:after="120"/>
        <w:jc w:val="center"/>
        <w:rPr>
          <w:sz w:val="20"/>
          <w:szCs w:val="20"/>
        </w:rPr>
      </w:pPr>
      <w:r w:rsidRPr="001D1B40">
        <w:rPr>
          <w:sz w:val="20"/>
          <w:szCs w:val="20"/>
        </w:rPr>
        <w:t>(organizēts saskaņā ar Publisko iepirkumu likuma 9. pantu)</w:t>
      </w:r>
    </w:p>
    <w:p w14:paraId="4B64D5D1" w14:textId="77777777" w:rsidR="00840454" w:rsidRPr="001D1B40" w:rsidRDefault="00840454" w:rsidP="00840454">
      <w:pPr>
        <w:spacing w:line="259" w:lineRule="auto"/>
        <w:jc w:val="center"/>
        <w:rPr>
          <w:sz w:val="20"/>
          <w:szCs w:val="20"/>
        </w:rPr>
      </w:pPr>
      <w:r w:rsidRPr="001D1B40">
        <w:rPr>
          <w:sz w:val="20"/>
          <w:szCs w:val="20"/>
        </w:rPr>
        <w:t>“Interaktīvā e-apmācības moduļa izstrādes iegāde”</w:t>
      </w:r>
    </w:p>
    <w:p w14:paraId="766B8E56" w14:textId="77777777" w:rsidR="00840454" w:rsidRPr="001D1B40" w:rsidRDefault="00840454" w:rsidP="00840454">
      <w:pPr>
        <w:spacing w:line="259" w:lineRule="auto"/>
        <w:jc w:val="center"/>
        <w:rPr>
          <w:sz w:val="20"/>
          <w:szCs w:val="20"/>
        </w:rPr>
      </w:pPr>
      <w:r w:rsidRPr="001D1B40">
        <w:rPr>
          <w:sz w:val="20"/>
          <w:szCs w:val="20"/>
        </w:rPr>
        <w:t>(iepirkuma identifikācijas numurs – NVA 2017/6_ESF)</w:t>
      </w:r>
    </w:p>
    <w:p w14:paraId="17406A29" w14:textId="77777777" w:rsidR="00840454" w:rsidRPr="001D1B40" w:rsidRDefault="00840454" w:rsidP="00840454">
      <w:pPr>
        <w:spacing w:line="259" w:lineRule="auto"/>
        <w:jc w:val="right"/>
        <w:rPr>
          <w:b/>
          <w:sz w:val="20"/>
          <w:szCs w:val="20"/>
        </w:rPr>
      </w:pPr>
    </w:p>
    <w:p w14:paraId="1D35768C" w14:textId="77777777" w:rsidR="00840454" w:rsidRPr="001D1B40" w:rsidRDefault="00840454" w:rsidP="00840454">
      <w:pPr>
        <w:spacing w:line="259" w:lineRule="auto"/>
        <w:jc w:val="right"/>
        <w:rPr>
          <w:sz w:val="20"/>
          <w:szCs w:val="20"/>
        </w:rPr>
      </w:pPr>
    </w:p>
    <w:p w14:paraId="27118F8F" w14:textId="77777777" w:rsidR="00840454" w:rsidRPr="001D1B40" w:rsidRDefault="00840454" w:rsidP="00840454">
      <w:pPr>
        <w:spacing w:line="259" w:lineRule="auto"/>
        <w:jc w:val="right"/>
        <w:rPr>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252"/>
      </w:tblGrid>
      <w:tr w:rsidR="00840454" w:rsidRPr="001D1B40" w14:paraId="0FDBA201" w14:textId="77777777" w:rsidTr="00200EF4">
        <w:trPr>
          <w:trHeight w:val="433"/>
        </w:trPr>
        <w:tc>
          <w:tcPr>
            <w:tcW w:w="4962" w:type="dxa"/>
            <w:tcBorders>
              <w:top w:val="single" w:sz="4" w:space="0" w:color="auto"/>
              <w:left w:val="single" w:sz="4" w:space="0" w:color="auto"/>
              <w:bottom w:val="single" w:sz="4" w:space="0" w:color="auto"/>
              <w:right w:val="single" w:sz="4" w:space="0" w:color="auto"/>
            </w:tcBorders>
            <w:shd w:val="clear" w:color="auto" w:fill="BFBFBF"/>
            <w:vAlign w:val="center"/>
          </w:tcPr>
          <w:p w14:paraId="67BD2B5A" w14:textId="77777777" w:rsidR="00840454" w:rsidRPr="001D1B40" w:rsidRDefault="00840454" w:rsidP="00840454">
            <w:pPr>
              <w:spacing w:line="259" w:lineRule="auto"/>
              <w:jc w:val="center"/>
            </w:pPr>
            <w:r w:rsidRPr="001D1B40">
              <w:t>Izmaksas</w:t>
            </w:r>
          </w:p>
        </w:tc>
        <w:tc>
          <w:tcPr>
            <w:tcW w:w="4252" w:type="dxa"/>
            <w:tcBorders>
              <w:top w:val="single" w:sz="4" w:space="0" w:color="auto"/>
              <w:left w:val="single" w:sz="4" w:space="0" w:color="auto"/>
              <w:bottom w:val="single" w:sz="4" w:space="0" w:color="auto"/>
              <w:right w:val="single" w:sz="4" w:space="0" w:color="auto"/>
            </w:tcBorders>
            <w:shd w:val="clear" w:color="auto" w:fill="BFBFBF"/>
            <w:vAlign w:val="center"/>
          </w:tcPr>
          <w:p w14:paraId="5F3503B2" w14:textId="77777777" w:rsidR="00840454" w:rsidRPr="001D1B40" w:rsidRDefault="00840454" w:rsidP="00840454">
            <w:pPr>
              <w:spacing w:line="259" w:lineRule="auto"/>
              <w:jc w:val="center"/>
            </w:pPr>
            <w:r w:rsidRPr="001D1B40">
              <w:t>Cena (EUR bez PVN)</w:t>
            </w:r>
          </w:p>
        </w:tc>
      </w:tr>
      <w:tr w:rsidR="00840454" w:rsidRPr="001D1B40" w14:paraId="5BB9E35C" w14:textId="77777777" w:rsidTr="00200EF4">
        <w:trPr>
          <w:trHeight w:val="1543"/>
        </w:trPr>
        <w:tc>
          <w:tcPr>
            <w:tcW w:w="4962" w:type="dxa"/>
            <w:tcBorders>
              <w:top w:val="single" w:sz="4" w:space="0" w:color="auto"/>
              <w:left w:val="single" w:sz="4" w:space="0" w:color="auto"/>
              <w:bottom w:val="single" w:sz="4" w:space="0" w:color="auto"/>
              <w:right w:val="single" w:sz="4" w:space="0" w:color="auto"/>
            </w:tcBorders>
            <w:vAlign w:val="center"/>
          </w:tcPr>
          <w:p w14:paraId="77E2A7C6" w14:textId="773F7BD8" w:rsidR="00840454" w:rsidRPr="001D1B40" w:rsidRDefault="003B0BF2" w:rsidP="00912694">
            <w:pPr>
              <w:spacing w:line="259" w:lineRule="auto"/>
              <w:jc w:val="both"/>
            </w:pPr>
            <w:r w:rsidRPr="001D1B40">
              <w:t xml:space="preserve">e-apmācību programmas </w:t>
            </w:r>
            <w:r w:rsidRPr="001D1B40">
              <w:rPr>
                <w:i/>
              </w:rPr>
              <w:t>“Mana nauda šodien un rīt. Finanšu pratība.”</w:t>
            </w:r>
            <w:r w:rsidRPr="001D1B40">
              <w:t xml:space="preserve"> </w:t>
            </w:r>
            <w:r w:rsidRPr="001D1B40">
              <w:rPr>
                <w:b/>
              </w:rPr>
              <w:t>izstrāde</w:t>
            </w:r>
            <w:r w:rsidRPr="001D1B40">
              <w:t xml:space="preserve">, </w:t>
            </w:r>
            <w:r w:rsidRPr="001D1B40">
              <w:rPr>
                <w:b/>
              </w:rPr>
              <w:t>ievietošana</w:t>
            </w:r>
            <w:r w:rsidRPr="001D1B40">
              <w:t xml:space="preserve"> e-pakalpojuma darbības modulī un nepieciešamo </w:t>
            </w:r>
            <w:r w:rsidRPr="001D1B40">
              <w:rPr>
                <w:b/>
              </w:rPr>
              <w:t>savietojamību nodrošināšana</w:t>
            </w:r>
            <w:r w:rsidRPr="001D1B40">
              <w:t xml:space="preserve"> ar Pasūtītāja īpašumā esošo sistēmu BURVIS.</w:t>
            </w:r>
          </w:p>
        </w:tc>
        <w:tc>
          <w:tcPr>
            <w:tcW w:w="4252" w:type="dxa"/>
            <w:tcBorders>
              <w:top w:val="single" w:sz="4" w:space="0" w:color="auto"/>
              <w:left w:val="single" w:sz="4" w:space="0" w:color="auto"/>
              <w:bottom w:val="single" w:sz="4" w:space="0" w:color="auto"/>
              <w:right w:val="single" w:sz="4" w:space="0" w:color="auto"/>
            </w:tcBorders>
            <w:vAlign w:val="center"/>
          </w:tcPr>
          <w:p w14:paraId="37C075A1" w14:textId="57D9A0EC" w:rsidR="00200EF4" w:rsidRPr="001D1B40" w:rsidRDefault="00200EF4" w:rsidP="00200EF4">
            <w:pPr>
              <w:spacing w:line="259" w:lineRule="auto"/>
              <w:jc w:val="center"/>
              <w:rPr>
                <w:color w:val="000000"/>
              </w:rPr>
            </w:pPr>
            <w:r w:rsidRPr="001D1B40">
              <w:rPr>
                <w:b/>
                <w:color w:val="000000"/>
              </w:rPr>
              <w:t>17 000,00</w:t>
            </w:r>
          </w:p>
          <w:p w14:paraId="4D4B4599" w14:textId="6D6D62AC" w:rsidR="00840454" w:rsidRPr="001D1B40" w:rsidRDefault="00200EF4" w:rsidP="00200EF4">
            <w:pPr>
              <w:spacing w:line="259" w:lineRule="auto"/>
              <w:jc w:val="center"/>
            </w:pPr>
            <w:r w:rsidRPr="001D1B40">
              <w:rPr>
                <w:color w:val="000000"/>
              </w:rPr>
              <w:t xml:space="preserve">(septiņpadsmit tūkstoši </w:t>
            </w:r>
            <w:r w:rsidRPr="001D1B40">
              <w:rPr>
                <w:i/>
                <w:color w:val="000000"/>
              </w:rPr>
              <w:t>euro</w:t>
            </w:r>
            <w:r w:rsidRPr="001D1B40">
              <w:rPr>
                <w:color w:val="000000"/>
              </w:rPr>
              <w:t xml:space="preserve"> un 00 centi)</w:t>
            </w:r>
          </w:p>
        </w:tc>
      </w:tr>
    </w:tbl>
    <w:p w14:paraId="05542607" w14:textId="77777777" w:rsidR="00840454" w:rsidRPr="001D1B40" w:rsidRDefault="00840454" w:rsidP="00840454">
      <w:pPr>
        <w:spacing w:line="259" w:lineRule="auto"/>
        <w:jc w:val="right"/>
      </w:pPr>
    </w:p>
    <w:p w14:paraId="084399B6" w14:textId="77777777" w:rsidR="00840454" w:rsidRPr="001D1B40" w:rsidRDefault="00840454" w:rsidP="00E12502">
      <w:pPr>
        <w:spacing w:line="259" w:lineRule="auto"/>
        <w:ind w:right="562"/>
        <w:jc w:val="both"/>
        <w:rPr>
          <w:i/>
        </w:rPr>
      </w:pPr>
      <w:r w:rsidRPr="001D1B40">
        <w:rPr>
          <w:i/>
        </w:rPr>
        <w:t>Cenā ir iekļauti visi ar pakalpojuma sniegšanu saistītie izdevumi (darbaspēka izmaksas, nodokļi un nodevas, izņemot pievienotās vērtības nodokli, administratīvās izmaksas, transporta izdevumi, visa veida sakaru izmaksas u.c.).</w:t>
      </w:r>
    </w:p>
    <w:p w14:paraId="246C9351" w14:textId="77777777" w:rsidR="00840454" w:rsidRPr="001D1B40" w:rsidRDefault="00840454" w:rsidP="00840454">
      <w:pPr>
        <w:spacing w:line="259" w:lineRule="auto"/>
        <w:jc w:val="right"/>
        <w:rPr>
          <w:i/>
          <w:sz w:val="20"/>
          <w:szCs w:val="20"/>
        </w:rPr>
      </w:pPr>
    </w:p>
    <w:p w14:paraId="745C46BD" w14:textId="77777777" w:rsidR="00840454" w:rsidRPr="001D1B40" w:rsidRDefault="00840454" w:rsidP="00840454">
      <w:pPr>
        <w:spacing w:line="259" w:lineRule="auto"/>
        <w:jc w:val="right"/>
        <w:rPr>
          <w:i/>
          <w:sz w:val="20"/>
          <w:szCs w:val="20"/>
        </w:rPr>
      </w:pPr>
    </w:p>
    <w:p w14:paraId="1312C955" w14:textId="77777777" w:rsidR="00840454" w:rsidRPr="001D1B40" w:rsidRDefault="00840454" w:rsidP="00840454">
      <w:pPr>
        <w:spacing w:line="259" w:lineRule="auto"/>
        <w:jc w:val="right"/>
        <w:rPr>
          <w:i/>
          <w:sz w:val="20"/>
          <w:szCs w:val="20"/>
        </w:rPr>
      </w:pPr>
    </w:p>
    <w:tbl>
      <w:tblPr>
        <w:tblpPr w:leftFromText="180" w:rightFromText="180" w:vertAnchor="text" w:horzAnchor="page" w:tblpX="6232" w:tblpY="222"/>
        <w:tblW w:w="5103" w:type="dxa"/>
        <w:tblLook w:val="0000" w:firstRow="0" w:lastRow="0" w:firstColumn="0" w:lastColumn="0" w:noHBand="0" w:noVBand="0"/>
      </w:tblPr>
      <w:tblGrid>
        <w:gridCol w:w="2349"/>
        <w:gridCol w:w="2754"/>
      </w:tblGrid>
      <w:tr w:rsidR="00840454" w:rsidRPr="001D1B40" w14:paraId="230E0ED5" w14:textId="77777777" w:rsidTr="00CD5A89">
        <w:trPr>
          <w:trHeight w:val="405"/>
        </w:trPr>
        <w:tc>
          <w:tcPr>
            <w:tcW w:w="2349" w:type="dxa"/>
            <w:shd w:val="clear" w:color="auto" w:fill="auto"/>
            <w:vAlign w:val="bottom"/>
          </w:tcPr>
          <w:p w14:paraId="52C28158" w14:textId="126E68A3" w:rsidR="00840454" w:rsidRPr="001D1B40" w:rsidRDefault="009806AE" w:rsidP="00840454">
            <w:pPr>
              <w:spacing w:line="259" w:lineRule="auto"/>
              <w:jc w:val="right"/>
            </w:pPr>
            <w:r w:rsidRPr="001D1B40">
              <w:t>P</w:t>
            </w:r>
            <w:r w:rsidR="00840454" w:rsidRPr="001D1B40">
              <w:t>araksts:</w:t>
            </w:r>
          </w:p>
        </w:tc>
        <w:tc>
          <w:tcPr>
            <w:tcW w:w="2754" w:type="dxa"/>
            <w:tcBorders>
              <w:bottom w:val="single" w:sz="6" w:space="0" w:color="000000"/>
            </w:tcBorders>
            <w:shd w:val="clear" w:color="auto" w:fill="auto"/>
            <w:vAlign w:val="bottom"/>
          </w:tcPr>
          <w:p w14:paraId="0AE8E10B" w14:textId="77777777" w:rsidR="00840454" w:rsidRPr="001D1B40" w:rsidRDefault="00840454" w:rsidP="00840454">
            <w:pPr>
              <w:spacing w:line="259" w:lineRule="auto"/>
              <w:jc w:val="right"/>
            </w:pPr>
          </w:p>
        </w:tc>
      </w:tr>
      <w:tr w:rsidR="00840454" w:rsidRPr="001D1B40" w14:paraId="68553F5B" w14:textId="77777777" w:rsidTr="00CD5A89">
        <w:trPr>
          <w:trHeight w:val="425"/>
        </w:trPr>
        <w:tc>
          <w:tcPr>
            <w:tcW w:w="2349" w:type="dxa"/>
            <w:shd w:val="clear" w:color="auto" w:fill="auto"/>
            <w:vAlign w:val="bottom"/>
          </w:tcPr>
          <w:p w14:paraId="6D5BBED1" w14:textId="77777777" w:rsidR="00840454" w:rsidRPr="001D1B40" w:rsidRDefault="00840454" w:rsidP="00840454">
            <w:pPr>
              <w:spacing w:line="259" w:lineRule="auto"/>
              <w:jc w:val="right"/>
            </w:pPr>
            <w:r w:rsidRPr="001D1B40">
              <w:t>Vārds, uzvārds:</w:t>
            </w:r>
          </w:p>
        </w:tc>
        <w:tc>
          <w:tcPr>
            <w:tcW w:w="2754" w:type="dxa"/>
            <w:tcBorders>
              <w:top w:val="single" w:sz="6" w:space="0" w:color="000000"/>
              <w:bottom w:val="single" w:sz="6" w:space="0" w:color="000000"/>
            </w:tcBorders>
            <w:shd w:val="clear" w:color="auto" w:fill="auto"/>
            <w:vAlign w:val="bottom"/>
          </w:tcPr>
          <w:p w14:paraId="73B45607" w14:textId="77777777" w:rsidR="00840454" w:rsidRPr="001D1B40" w:rsidRDefault="00840454" w:rsidP="00840454">
            <w:pPr>
              <w:spacing w:line="259" w:lineRule="auto"/>
              <w:jc w:val="right"/>
            </w:pPr>
          </w:p>
        </w:tc>
      </w:tr>
      <w:tr w:rsidR="00840454" w:rsidRPr="001D1B40" w14:paraId="0AA0B468" w14:textId="77777777" w:rsidTr="00CD5A89">
        <w:trPr>
          <w:trHeight w:val="403"/>
        </w:trPr>
        <w:tc>
          <w:tcPr>
            <w:tcW w:w="2349" w:type="dxa"/>
            <w:shd w:val="clear" w:color="auto" w:fill="auto"/>
            <w:vAlign w:val="bottom"/>
          </w:tcPr>
          <w:p w14:paraId="296C66CB" w14:textId="77777777" w:rsidR="00840454" w:rsidRPr="001D1B40" w:rsidRDefault="00840454" w:rsidP="00840454">
            <w:pPr>
              <w:spacing w:line="259" w:lineRule="auto"/>
              <w:jc w:val="right"/>
            </w:pPr>
            <w:r w:rsidRPr="001D1B40">
              <w:t>Amats:</w:t>
            </w:r>
          </w:p>
        </w:tc>
        <w:tc>
          <w:tcPr>
            <w:tcW w:w="2754" w:type="dxa"/>
            <w:tcBorders>
              <w:top w:val="single" w:sz="6" w:space="0" w:color="000000"/>
              <w:bottom w:val="single" w:sz="6" w:space="0" w:color="000000"/>
            </w:tcBorders>
            <w:shd w:val="clear" w:color="auto" w:fill="auto"/>
            <w:vAlign w:val="bottom"/>
          </w:tcPr>
          <w:p w14:paraId="3EB04054" w14:textId="77777777" w:rsidR="00840454" w:rsidRPr="001D1B40" w:rsidRDefault="00840454" w:rsidP="00840454">
            <w:pPr>
              <w:spacing w:line="259" w:lineRule="auto"/>
              <w:jc w:val="right"/>
            </w:pPr>
          </w:p>
        </w:tc>
      </w:tr>
    </w:tbl>
    <w:p w14:paraId="52359DBF" w14:textId="77777777" w:rsidR="00840454" w:rsidRPr="001D1B40" w:rsidRDefault="00840454" w:rsidP="00840454">
      <w:pPr>
        <w:spacing w:line="259" w:lineRule="auto"/>
        <w:jc w:val="right"/>
        <w:rPr>
          <w:i/>
          <w:sz w:val="20"/>
          <w:szCs w:val="20"/>
        </w:rPr>
      </w:pPr>
    </w:p>
    <w:p w14:paraId="6DF1896B" w14:textId="77777777" w:rsidR="00840454" w:rsidRPr="001D1B40" w:rsidRDefault="00840454" w:rsidP="00840454">
      <w:pPr>
        <w:spacing w:line="259" w:lineRule="auto"/>
        <w:jc w:val="right"/>
        <w:rPr>
          <w:i/>
          <w:sz w:val="20"/>
          <w:szCs w:val="20"/>
        </w:rPr>
      </w:pPr>
    </w:p>
    <w:p w14:paraId="1FB5477D" w14:textId="77777777" w:rsidR="009806AE" w:rsidRPr="001D1B40" w:rsidRDefault="009806AE">
      <w:pPr>
        <w:spacing w:line="259" w:lineRule="auto"/>
        <w:rPr>
          <w:sz w:val="20"/>
          <w:szCs w:val="20"/>
        </w:rPr>
      </w:pPr>
      <w:r w:rsidRPr="001D1B40">
        <w:rPr>
          <w:sz w:val="20"/>
          <w:szCs w:val="20"/>
        </w:rPr>
        <w:br w:type="page"/>
      </w:r>
    </w:p>
    <w:p w14:paraId="4E2D2D1B" w14:textId="05F83FD3" w:rsidR="009A2C6A" w:rsidRPr="001D1B40" w:rsidRDefault="009A2C6A">
      <w:pPr>
        <w:spacing w:line="259" w:lineRule="auto"/>
        <w:jc w:val="right"/>
        <w:rPr>
          <w:sz w:val="20"/>
          <w:szCs w:val="20"/>
        </w:rPr>
      </w:pPr>
      <w:r w:rsidRPr="001D1B40">
        <w:rPr>
          <w:sz w:val="20"/>
          <w:szCs w:val="20"/>
        </w:rPr>
        <w:lastRenderedPageBreak/>
        <w:t>Līguma Nr. __________</w:t>
      </w:r>
    </w:p>
    <w:p w14:paraId="06F05D26" w14:textId="0474CEED" w:rsidR="00393974" w:rsidRPr="001D1B40" w:rsidRDefault="009806AE">
      <w:pPr>
        <w:spacing w:line="259" w:lineRule="auto"/>
        <w:jc w:val="right"/>
        <w:rPr>
          <w:sz w:val="20"/>
          <w:szCs w:val="20"/>
        </w:rPr>
      </w:pPr>
      <w:r w:rsidRPr="001D1B40">
        <w:rPr>
          <w:sz w:val="20"/>
          <w:szCs w:val="20"/>
        </w:rPr>
        <w:t xml:space="preserve"> 3.pielikums</w:t>
      </w:r>
    </w:p>
    <w:p w14:paraId="4E3241C3" w14:textId="77777777" w:rsidR="00393974" w:rsidRPr="001D1B40" w:rsidRDefault="00393974">
      <w:pPr>
        <w:jc w:val="center"/>
        <w:rPr>
          <w:b/>
          <w:sz w:val="22"/>
        </w:rPr>
      </w:pPr>
    </w:p>
    <w:p w14:paraId="7911B033" w14:textId="77777777" w:rsidR="00393974" w:rsidRPr="001D1B40" w:rsidRDefault="00393974">
      <w:pPr>
        <w:jc w:val="center"/>
        <w:rPr>
          <w:b/>
          <w:sz w:val="22"/>
        </w:rPr>
      </w:pPr>
    </w:p>
    <w:p w14:paraId="36A196FA" w14:textId="77777777" w:rsidR="00393974" w:rsidRPr="001D1B40" w:rsidRDefault="00393974">
      <w:pPr>
        <w:jc w:val="center"/>
        <w:rPr>
          <w:b/>
          <w:sz w:val="22"/>
        </w:rPr>
      </w:pPr>
    </w:p>
    <w:p w14:paraId="7029D7CC" w14:textId="77777777" w:rsidR="00393974" w:rsidRPr="001D1B40" w:rsidRDefault="009000E2">
      <w:pPr>
        <w:jc w:val="center"/>
        <w:rPr>
          <w:b/>
          <w:sz w:val="22"/>
        </w:rPr>
      </w:pPr>
      <w:r w:rsidRPr="001D1B40">
        <w:rPr>
          <w:b/>
          <w:sz w:val="22"/>
        </w:rPr>
        <w:t>Problēmu pieteikšana garantijas periodā.</w:t>
      </w:r>
    </w:p>
    <w:p w14:paraId="1048AB4B" w14:textId="77777777" w:rsidR="00393974" w:rsidRPr="001D1B40" w:rsidRDefault="009000E2">
      <w:pPr>
        <w:spacing w:before="120" w:after="120"/>
        <w:jc w:val="both"/>
      </w:pPr>
      <w:r w:rsidRPr="001D1B40">
        <w:rPr>
          <w:i/>
        </w:rPr>
        <w:t xml:space="preserve"> Pieteikuma sadalījums kategorijās</w:t>
      </w:r>
      <w:r w:rsidRPr="001D1B40">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357"/>
      </w:tblGrid>
      <w:tr w:rsidR="00393974" w:rsidRPr="001D1B40" w14:paraId="2EE2A8B0" w14:textId="77777777">
        <w:trPr>
          <w:trHeight w:val="261"/>
        </w:trPr>
        <w:tc>
          <w:tcPr>
            <w:tcW w:w="2093" w:type="dxa"/>
            <w:shd w:val="clear" w:color="auto" w:fill="auto"/>
            <w:vAlign w:val="center"/>
          </w:tcPr>
          <w:p w14:paraId="4EE00B3A" w14:textId="77777777" w:rsidR="00393974" w:rsidRPr="001D1B40" w:rsidRDefault="009000E2">
            <w:pPr>
              <w:jc w:val="center"/>
              <w:rPr>
                <w:b/>
              </w:rPr>
            </w:pPr>
            <w:r w:rsidRPr="001D1B40">
              <w:rPr>
                <w:b/>
              </w:rPr>
              <w:t>Pieteikuma kategorija</w:t>
            </w:r>
          </w:p>
        </w:tc>
        <w:tc>
          <w:tcPr>
            <w:tcW w:w="7357" w:type="dxa"/>
            <w:shd w:val="clear" w:color="auto" w:fill="auto"/>
            <w:vAlign w:val="center"/>
          </w:tcPr>
          <w:p w14:paraId="041B85A4" w14:textId="77777777" w:rsidR="00393974" w:rsidRPr="001D1B40" w:rsidRDefault="009000E2">
            <w:pPr>
              <w:jc w:val="center"/>
              <w:rPr>
                <w:b/>
              </w:rPr>
            </w:pPr>
            <w:r w:rsidRPr="001D1B40">
              <w:rPr>
                <w:b/>
              </w:rPr>
              <w:t>Pieteikuma pamatojuma apraksts</w:t>
            </w:r>
          </w:p>
        </w:tc>
      </w:tr>
      <w:tr w:rsidR="00393974" w:rsidRPr="001D1B40" w14:paraId="1F1CB0E4" w14:textId="77777777" w:rsidTr="00B7284C">
        <w:trPr>
          <w:trHeight w:val="1007"/>
        </w:trPr>
        <w:tc>
          <w:tcPr>
            <w:tcW w:w="2093" w:type="dxa"/>
            <w:shd w:val="clear" w:color="auto" w:fill="auto"/>
            <w:vAlign w:val="center"/>
          </w:tcPr>
          <w:p w14:paraId="486E460C" w14:textId="77777777" w:rsidR="00393974" w:rsidRPr="001D1B40" w:rsidRDefault="009000E2">
            <w:pPr>
              <w:jc w:val="center"/>
            </w:pPr>
            <w:r w:rsidRPr="001D1B40">
              <w:t>Augsta prioritāte – avārija</w:t>
            </w:r>
          </w:p>
        </w:tc>
        <w:tc>
          <w:tcPr>
            <w:tcW w:w="7357" w:type="dxa"/>
            <w:shd w:val="clear" w:color="auto" w:fill="auto"/>
            <w:vAlign w:val="center"/>
          </w:tcPr>
          <w:p w14:paraId="49821998" w14:textId="77777777" w:rsidR="00393974" w:rsidRPr="001D1B40" w:rsidRDefault="009000E2" w:rsidP="00B7284C">
            <w:r w:rsidRPr="001D1B40">
              <w:t>Problēma sistēmā, kas apstādina risinājuma vai tās kritiskās daļas darbību un kuras seku rezultātā elektroniskās reģistrēšanās sistēmas lietošana nav iespējama līdz problēmas cēloņu novēršanai.</w:t>
            </w:r>
          </w:p>
        </w:tc>
      </w:tr>
      <w:tr w:rsidR="00393974" w:rsidRPr="001D1B40" w14:paraId="3EC3E3E7" w14:textId="77777777" w:rsidTr="00B7284C">
        <w:trPr>
          <w:trHeight w:val="710"/>
        </w:trPr>
        <w:tc>
          <w:tcPr>
            <w:tcW w:w="2093" w:type="dxa"/>
            <w:shd w:val="clear" w:color="auto" w:fill="auto"/>
            <w:vAlign w:val="center"/>
          </w:tcPr>
          <w:p w14:paraId="2ABAD80C" w14:textId="77777777" w:rsidR="00393974" w:rsidRPr="001D1B40" w:rsidRDefault="009000E2">
            <w:pPr>
              <w:jc w:val="center"/>
            </w:pPr>
            <w:r w:rsidRPr="001D1B40">
              <w:t>Vidēja prioritāte – nopietna kļūda</w:t>
            </w:r>
          </w:p>
        </w:tc>
        <w:tc>
          <w:tcPr>
            <w:tcW w:w="7357" w:type="dxa"/>
            <w:shd w:val="clear" w:color="auto" w:fill="auto"/>
            <w:vAlign w:val="center"/>
          </w:tcPr>
          <w:p w14:paraId="5CFF0732" w14:textId="77777777" w:rsidR="00393974" w:rsidRPr="001D1B40" w:rsidRDefault="009000E2" w:rsidP="00B7284C">
            <w:r w:rsidRPr="001D1B40">
              <w:t>Problēma sistēmā, kas negatīvi ietekmē sistēmas būtisku funkciju izpildi un nav zināms arī problēmas pagaidu risinājums.</w:t>
            </w:r>
          </w:p>
        </w:tc>
      </w:tr>
      <w:tr w:rsidR="00393974" w:rsidRPr="001D1B40" w14:paraId="66C03520" w14:textId="77777777" w:rsidTr="00B7284C">
        <w:trPr>
          <w:trHeight w:val="764"/>
        </w:trPr>
        <w:tc>
          <w:tcPr>
            <w:tcW w:w="2093" w:type="dxa"/>
            <w:shd w:val="clear" w:color="auto" w:fill="auto"/>
            <w:vAlign w:val="center"/>
          </w:tcPr>
          <w:p w14:paraId="7C0AED7B" w14:textId="77777777" w:rsidR="00393974" w:rsidRPr="001D1B40" w:rsidRDefault="009000E2">
            <w:pPr>
              <w:jc w:val="center"/>
            </w:pPr>
            <w:r w:rsidRPr="001D1B40">
              <w:t>Zema prioritāte – kļūda</w:t>
            </w:r>
          </w:p>
        </w:tc>
        <w:tc>
          <w:tcPr>
            <w:tcW w:w="7357" w:type="dxa"/>
            <w:shd w:val="clear" w:color="auto" w:fill="auto"/>
            <w:vAlign w:val="center"/>
          </w:tcPr>
          <w:p w14:paraId="4A457C59" w14:textId="77777777" w:rsidR="00393974" w:rsidRPr="001D1B40" w:rsidRDefault="009000E2" w:rsidP="00B7284C">
            <w:r w:rsidRPr="001D1B40">
              <w:t>Problēma sistēmā, kas negatīvi ietekmē sistēmas funkciju izpildi, taču ir zināms problēmas pagaidu risinājums.</w:t>
            </w:r>
          </w:p>
        </w:tc>
      </w:tr>
    </w:tbl>
    <w:p w14:paraId="76C301CF" w14:textId="77777777" w:rsidR="00393974" w:rsidRPr="001D1B40" w:rsidRDefault="009000E2">
      <w:pPr>
        <w:spacing w:before="240" w:after="120"/>
        <w:jc w:val="both"/>
        <w:rPr>
          <w:i/>
        </w:rPr>
      </w:pPr>
      <w:bookmarkStart w:id="7" w:name="OLE_LINK20"/>
      <w:bookmarkStart w:id="8" w:name="OLE_LINK21"/>
      <w:r w:rsidRPr="001D1B40">
        <w:rPr>
          <w:i/>
        </w:rPr>
        <w:t>Pasūtītāja pieteikumu izpildes termiņi: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1980"/>
        <w:gridCol w:w="5145"/>
      </w:tblGrid>
      <w:tr w:rsidR="00393974" w:rsidRPr="001D1B40" w14:paraId="1425D294" w14:textId="77777777">
        <w:trPr>
          <w:trHeight w:val="254"/>
          <w:jc w:val="center"/>
        </w:trPr>
        <w:tc>
          <w:tcPr>
            <w:tcW w:w="2335" w:type="dxa"/>
            <w:shd w:val="clear" w:color="auto" w:fill="auto"/>
            <w:vAlign w:val="center"/>
          </w:tcPr>
          <w:bookmarkEnd w:id="7"/>
          <w:bookmarkEnd w:id="8"/>
          <w:p w14:paraId="322965B3" w14:textId="77777777" w:rsidR="00393974" w:rsidRPr="001D1B40" w:rsidRDefault="009000E2">
            <w:pPr>
              <w:rPr>
                <w:b/>
              </w:rPr>
            </w:pPr>
            <w:r w:rsidRPr="001D1B40">
              <w:rPr>
                <w:b/>
              </w:rPr>
              <w:t>Darbība</w:t>
            </w:r>
          </w:p>
        </w:tc>
        <w:tc>
          <w:tcPr>
            <w:tcW w:w="1980" w:type="dxa"/>
            <w:shd w:val="clear" w:color="auto" w:fill="auto"/>
            <w:vAlign w:val="center"/>
          </w:tcPr>
          <w:p w14:paraId="792F5579" w14:textId="77777777" w:rsidR="00393974" w:rsidRPr="001D1B40" w:rsidRDefault="009000E2">
            <w:pPr>
              <w:rPr>
                <w:b/>
              </w:rPr>
            </w:pPr>
            <w:r w:rsidRPr="001D1B40">
              <w:rPr>
                <w:b/>
              </w:rPr>
              <w:t>Kategorija</w:t>
            </w:r>
          </w:p>
        </w:tc>
        <w:tc>
          <w:tcPr>
            <w:tcW w:w="5145" w:type="dxa"/>
            <w:shd w:val="clear" w:color="auto" w:fill="auto"/>
            <w:vAlign w:val="center"/>
          </w:tcPr>
          <w:p w14:paraId="27EEEDCE" w14:textId="77777777" w:rsidR="00393974" w:rsidRPr="001D1B40" w:rsidRDefault="009000E2">
            <w:pPr>
              <w:rPr>
                <w:b/>
              </w:rPr>
            </w:pPr>
            <w:r w:rsidRPr="001D1B40">
              <w:rPr>
                <w:b/>
              </w:rPr>
              <w:t>Termiņš</w:t>
            </w:r>
          </w:p>
        </w:tc>
      </w:tr>
      <w:tr w:rsidR="00393974" w:rsidRPr="001D1B40" w14:paraId="5E3B305D" w14:textId="77777777">
        <w:trPr>
          <w:trHeight w:val="763"/>
          <w:jc w:val="center"/>
        </w:trPr>
        <w:tc>
          <w:tcPr>
            <w:tcW w:w="2335" w:type="dxa"/>
            <w:shd w:val="clear" w:color="auto" w:fill="auto"/>
            <w:vAlign w:val="center"/>
          </w:tcPr>
          <w:p w14:paraId="0A0C29F9" w14:textId="77777777" w:rsidR="00393974" w:rsidRPr="001D1B40" w:rsidRDefault="009000E2">
            <w:r w:rsidRPr="001D1B40">
              <w:t>Reakcija – sazināšanās ar Pasūtītāju, darbu saskaņošanai</w:t>
            </w:r>
          </w:p>
        </w:tc>
        <w:tc>
          <w:tcPr>
            <w:tcW w:w="1980" w:type="dxa"/>
            <w:shd w:val="clear" w:color="auto" w:fill="auto"/>
            <w:vAlign w:val="center"/>
          </w:tcPr>
          <w:p w14:paraId="0FB2DD66" w14:textId="77777777" w:rsidR="00393974" w:rsidRPr="001D1B40" w:rsidRDefault="009000E2">
            <w:r w:rsidRPr="001D1B40">
              <w:t>Visiem darbiem</w:t>
            </w:r>
          </w:p>
        </w:tc>
        <w:tc>
          <w:tcPr>
            <w:tcW w:w="5145" w:type="dxa"/>
            <w:shd w:val="clear" w:color="auto" w:fill="auto"/>
            <w:vAlign w:val="center"/>
          </w:tcPr>
          <w:p w14:paraId="5BE43E69" w14:textId="6DCF375D" w:rsidR="00393974" w:rsidRPr="001D1B40" w:rsidRDefault="009000E2" w:rsidP="00B7284C">
            <w:pPr>
              <w:jc w:val="both"/>
            </w:pPr>
            <w:r w:rsidRPr="001D1B40">
              <w:t>24 stundu laikā darba dienās no plkst.9:00 līdz 17:00, sākot no brīža</w:t>
            </w:r>
            <w:r w:rsidR="005A5BB2" w:rsidRPr="001D1B40">
              <w:t>, kad tiek informēts Izpildītājs</w:t>
            </w:r>
            <w:r w:rsidRPr="001D1B40">
              <w:t>.</w:t>
            </w:r>
          </w:p>
        </w:tc>
      </w:tr>
      <w:tr w:rsidR="00393974" w:rsidRPr="001D1B40" w14:paraId="064DAE05" w14:textId="77777777" w:rsidTr="00B7284C">
        <w:trPr>
          <w:trHeight w:val="944"/>
          <w:jc w:val="center"/>
        </w:trPr>
        <w:tc>
          <w:tcPr>
            <w:tcW w:w="2335" w:type="dxa"/>
            <w:vMerge w:val="restart"/>
            <w:shd w:val="clear" w:color="auto" w:fill="auto"/>
            <w:vAlign w:val="center"/>
          </w:tcPr>
          <w:p w14:paraId="3CFADEAD" w14:textId="77777777" w:rsidR="00393974" w:rsidRPr="001D1B40" w:rsidRDefault="009000E2">
            <w:r w:rsidRPr="001D1B40">
              <w:t>Novērst kļūdas un nodrošināt darba vidi</w:t>
            </w:r>
          </w:p>
        </w:tc>
        <w:tc>
          <w:tcPr>
            <w:tcW w:w="1980" w:type="dxa"/>
            <w:shd w:val="clear" w:color="auto" w:fill="auto"/>
            <w:vAlign w:val="center"/>
          </w:tcPr>
          <w:p w14:paraId="7F3D5FCC" w14:textId="77777777" w:rsidR="00393974" w:rsidRPr="001D1B40" w:rsidRDefault="009000E2">
            <w:r w:rsidRPr="001D1B40">
              <w:t xml:space="preserve">Augsta prioritāte – avārija </w:t>
            </w:r>
          </w:p>
        </w:tc>
        <w:tc>
          <w:tcPr>
            <w:tcW w:w="5145" w:type="dxa"/>
            <w:shd w:val="clear" w:color="auto" w:fill="auto"/>
            <w:vAlign w:val="center"/>
          </w:tcPr>
          <w:p w14:paraId="709103DA" w14:textId="77777777" w:rsidR="00393974" w:rsidRPr="001D1B40" w:rsidRDefault="009000E2" w:rsidP="00B7284C">
            <w:pPr>
              <w:jc w:val="both"/>
            </w:pPr>
            <w:r w:rsidRPr="001D1B40">
              <w:t>6 (sešu) stundu laikā darba dienās no plkst. 9:00 līdz 17:00, sākot no brīža, kad tika veikta kļūdas kategorijas saskaņošana.</w:t>
            </w:r>
          </w:p>
        </w:tc>
      </w:tr>
      <w:tr w:rsidR="00393974" w:rsidRPr="001D1B40" w14:paraId="1734498D" w14:textId="77777777" w:rsidTr="00B7284C">
        <w:trPr>
          <w:trHeight w:val="710"/>
          <w:jc w:val="center"/>
        </w:trPr>
        <w:tc>
          <w:tcPr>
            <w:tcW w:w="2335" w:type="dxa"/>
            <w:vMerge/>
            <w:shd w:val="clear" w:color="auto" w:fill="auto"/>
            <w:vAlign w:val="center"/>
          </w:tcPr>
          <w:p w14:paraId="6D19B7FA" w14:textId="77777777" w:rsidR="00393974" w:rsidRPr="001D1B40" w:rsidRDefault="00393974"/>
        </w:tc>
        <w:tc>
          <w:tcPr>
            <w:tcW w:w="1980" w:type="dxa"/>
            <w:shd w:val="clear" w:color="auto" w:fill="auto"/>
            <w:vAlign w:val="center"/>
          </w:tcPr>
          <w:p w14:paraId="0EB3DA93" w14:textId="77777777" w:rsidR="00393974" w:rsidRPr="001D1B40" w:rsidRDefault="009000E2">
            <w:r w:rsidRPr="001D1B40">
              <w:t>Vidēja prioritāte – nopietna kļūda</w:t>
            </w:r>
          </w:p>
        </w:tc>
        <w:tc>
          <w:tcPr>
            <w:tcW w:w="5145" w:type="dxa"/>
            <w:shd w:val="clear" w:color="auto" w:fill="auto"/>
            <w:vAlign w:val="center"/>
          </w:tcPr>
          <w:p w14:paraId="24D4EA7B" w14:textId="77777777" w:rsidR="00393974" w:rsidRPr="001D1B40" w:rsidRDefault="009000E2" w:rsidP="00B7284C">
            <w:pPr>
              <w:jc w:val="both"/>
            </w:pPr>
            <w:r w:rsidRPr="001D1B40">
              <w:t>1 (vienas) darba dienas laikā, sākot no dienas, kad tika veikta kļūdas kategorijas saskaņošana.</w:t>
            </w:r>
          </w:p>
        </w:tc>
      </w:tr>
      <w:tr w:rsidR="00393974" w:rsidRPr="001D1B40" w14:paraId="6996204C" w14:textId="77777777" w:rsidTr="00B7284C">
        <w:trPr>
          <w:trHeight w:val="710"/>
          <w:jc w:val="center"/>
        </w:trPr>
        <w:tc>
          <w:tcPr>
            <w:tcW w:w="2335" w:type="dxa"/>
            <w:vMerge/>
            <w:shd w:val="clear" w:color="auto" w:fill="auto"/>
            <w:vAlign w:val="center"/>
          </w:tcPr>
          <w:p w14:paraId="4BF66A08" w14:textId="77777777" w:rsidR="00393974" w:rsidRPr="001D1B40" w:rsidRDefault="00393974"/>
        </w:tc>
        <w:tc>
          <w:tcPr>
            <w:tcW w:w="1980" w:type="dxa"/>
            <w:shd w:val="clear" w:color="auto" w:fill="auto"/>
            <w:vAlign w:val="center"/>
          </w:tcPr>
          <w:p w14:paraId="474E9D82" w14:textId="77777777" w:rsidR="00393974" w:rsidRPr="001D1B40" w:rsidRDefault="009000E2">
            <w:r w:rsidRPr="001D1B40">
              <w:t xml:space="preserve">Zema prioritāte – kļūda </w:t>
            </w:r>
          </w:p>
        </w:tc>
        <w:tc>
          <w:tcPr>
            <w:tcW w:w="5145" w:type="dxa"/>
            <w:shd w:val="clear" w:color="auto" w:fill="auto"/>
            <w:vAlign w:val="center"/>
          </w:tcPr>
          <w:p w14:paraId="2DFD4D95" w14:textId="77777777" w:rsidR="00393974" w:rsidRPr="001D1B40" w:rsidRDefault="009000E2" w:rsidP="00B7284C">
            <w:pPr>
              <w:jc w:val="both"/>
            </w:pPr>
            <w:r w:rsidRPr="001D1B40">
              <w:t>3 (trīs) darba dienu laikā, sākot no dienas, kad tika veikta kļūdas kategorijas saskaņošana.</w:t>
            </w:r>
          </w:p>
        </w:tc>
      </w:tr>
      <w:tr w:rsidR="00393974" w:rsidRPr="001D1B40" w14:paraId="0AAD0754" w14:textId="77777777" w:rsidTr="00B7284C">
        <w:trPr>
          <w:trHeight w:val="710"/>
          <w:jc w:val="center"/>
        </w:trPr>
        <w:tc>
          <w:tcPr>
            <w:tcW w:w="2335" w:type="dxa"/>
            <w:shd w:val="clear" w:color="auto" w:fill="auto"/>
            <w:vAlign w:val="center"/>
          </w:tcPr>
          <w:p w14:paraId="3F61F547" w14:textId="77777777" w:rsidR="00393974" w:rsidRPr="001D1B40" w:rsidRDefault="009000E2">
            <w:r w:rsidRPr="001D1B40">
              <w:t>Konsultācijas</w:t>
            </w:r>
          </w:p>
        </w:tc>
        <w:tc>
          <w:tcPr>
            <w:tcW w:w="1980" w:type="dxa"/>
            <w:shd w:val="clear" w:color="auto" w:fill="auto"/>
            <w:vAlign w:val="center"/>
          </w:tcPr>
          <w:p w14:paraId="2C0B6D53" w14:textId="77777777" w:rsidR="00393974" w:rsidRPr="001D1B40" w:rsidRDefault="00393974"/>
        </w:tc>
        <w:tc>
          <w:tcPr>
            <w:tcW w:w="5145" w:type="dxa"/>
            <w:shd w:val="clear" w:color="auto" w:fill="auto"/>
            <w:vAlign w:val="center"/>
          </w:tcPr>
          <w:p w14:paraId="4D6DDC66" w14:textId="77777777" w:rsidR="00393974" w:rsidRPr="001D1B40" w:rsidRDefault="009000E2" w:rsidP="00B7284C">
            <w:pPr>
              <w:jc w:val="both"/>
            </w:pPr>
            <w:r w:rsidRPr="001D1B40">
              <w:t>Izpildītājs sniedz konsultācijas un palīdz novērst kļūdas pēc pušu savstarpējās vienošanās.</w:t>
            </w:r>
          </w:p>
        </w:tc>
      </w:tr>
    </w:tbl>
    <w:p w14:paraId="2AFEE5ED" w14:textId="77777777" w:rsidR="00393974" w:rsidRPr="001D1B40" w:rsidRDefault="00393974"/>
    <w:p w14:paraId="0FC788B9" w14:textId="77777777" w:rsidR="00393974" w:rsidRPr="001D1B40" w:rsidRDefault="00393974">
      <w:pPr>
        <w:spacing w:line="259" w:lineRule="auto"/>
      </w:pPr>
    </w:p>
    <w:sectPr w:rsidR="00393974" w:rsidRPr="001D1B40" w:rsidSect="002E6211">
      <w:footerReference w:type="default" r:id="rId36"/>
      <w:pgSz w:w="12240" w:h="15840"/>
      <w:pgMar w:top="1134" w:right="851" w:bottom="1134" w:left="1701" w:header="289" w:footer="289"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DAF8A" w14:textId="77777777" w:rsidR="00F00522" w:rsidRDefault="00F00522">
      <w:r>
        <w:separator/>
      </w:r>
    </w:p>
  </w:endnote>
  <w:endnote w:type="continuationSeparator" w:id="0">
    <w:p w14:paraId="3BA7FBD1" w14:textId="77777777" w:rsidR="00F00522" w:rsidRDefault="00F00522">
      <w:r>
        <w:continuationSeparator/>
      </w:r>
    </w:p>
  </w:endnote>
  <w:endnote w:type="continuationNotice" w:id="1">
    <w:p w14:paraId="279FF054" w14:textId="77777777" w:rsidR="00F00522" w:rsidRDefault="00F00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C20BD" w14:textId="41802EEB" w:rsidR="00F00522" w:rsidRPr="00606247" w:rsidRDefault="00F00522" w:rsidP="00F4529B">
    <w:pPr>
      <w:pStyle w:val="Footer"/>
      <w:jc w:val="right"/>
      <w:rPr>
        <w:sz w:val="22"/>
        <w:szCs w:val="22"/>
      </w:rPr>
    </w:pPr>
    <w:r w:rsidRPr="00606247">
      <w:rPr>
        <w:caps/>
        <w:color w:val="5B9BD5" w:themeColor="accent1"/>
        <w:sz w:val="22"/>
        <w:szCs w:val="22"/>
      </w:rPr>
      <w:fldChar w:fldCharType="begin"/>
    </w:r>
    <w:r w:rsidRPr="00606247">
      <w:rPr>
        <w:sz w:val="22"/>
        <w:szCs w:val="22"/>
      </w:rPr>
      <w:instrText>PAGE</w:instrText>
    </w:r>
    <w:r w:rsidRPr="00606247">
      <w:rPr>
        <w:sz w:val="22"/>
        <w:szCs w:val="22"/>
      </w:rPr>
      <w:fldChar w:fldCharType="separate"/>
    </w:r>
    <w:r w:rsidR="00DA6CA0">
      <w:rPr>
        <w:noProof/>
        <w:sz w:val="22"/>
        <w:szCs w:val="22"/>
      </w:rPr>
      <w:t>14</w:t>
    </w:r>
    <w:r w:rsidRPr="00606247">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F2BEA" w14:textId="77777777" w:rsidR="00F00522" w:rsidRDefault="00F00522">
      <w:r>
        <w:separator/>
      </w:r>
    </w:p>
  </w:footnote>
  <w:footnote w:type="continuationSeparator" w:id="0">
    <w:p w14:paraId="5D917ACD" w14:textId="77777777" w:rsidR="00F00522" w:rsidRDefault="00F00522">
      <w:r>
        <w:continuationSeparator/>
      </w:r>
    </w:p>
  </w:footnote>
  <w:footnote w:type="continuationNotice" w:id="1">
    <w:p w14:paraId="55CCA3C5" w14:textId="77777777" w:rsidR="00F00522" w:rsidRDefault="00F0052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3"/>
    <w:lvl w:ilvl="0">
      <w:start w:val="1"/>
      <w:numFmt w:val="decimal"/>
      <w:lvlText w:val="%1."/>
      <w:lvlJc w:val="left"/>
      <w:pPr>
        <w:tabs>
          <w:tab w:val="num" w:pos="0"/>
        </w:tabs>
        <w:ind w:left="720" w:hanging="360"/>
      </w:pPr>
      <w:rPr>
        <w:b/>
        <w:bCs/>
        <w:sz w:val="24"/>
        <w:szCs w:val="24"/>
      </w:rPr>
    </w:lvl>
    <w:lvl w:ilvl="1">
      <w:start w:val="1"/>
      <w:numFmt w:val="decimal"/>
      <w:lvlText w:val="%1.%2."/>
      <w:lvlJc w:val="left"/>
      <w:pPr>
        <w:tabs>
          <w:tab w:val="num" w:pos="0"/>
        </w:tabs>
        <w:ind w:left="795" w:hanging="435"/>
      </w:pPr>
      <w:rPr>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00006"/>
    <w:multiLevelType w:val="multilevel"/>
    <w:tmpl w:val="2C7CEB52"/>
    <w:name w:val="WW8Num18"/>
    <w:lvl w:ilvl="0">
      <w:start w:val="5"/>
      <w:numFmt w:val="decimal"/>
      <w:lvlText w:val="%1."/>
      <w:lvlJc w:val="left"/>
      <w:pPr>
        <w:tabs>
          <w:tab w:val="num" w:pos="0"/>
        </w:tabs>
        <w:ind w:left="360" w:hanging="360"/>
      </w:pPr>
    </w:lvl>
    <w:lvl w:ilvl="1">
      <w:start w:val="1"/>
      <w:numFmt w:val="decimal"/>
      <w:lvlText w:val="%1.%2."/>
      <w:lvlJc w:val="left"/>
      <w:pPr>
        <w:tabs>
          <w:tab w:val="num" w:pos="208"/>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4991FD6"/>
    <w:multiLevelType w:val="multilevel"/>
    <w:tmpl w:val="EF9E0BBC"/>
    <w:lvl w:ilvl="0">
      <w:start w:val="1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0A0F19F5"/>
    <w:multiLevelType w:val="hybridMultilevel"/>
    <w:tmpl w:val="026062D0"/>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Arial"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Arial"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Arial"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C1873"/>
    <w:multiLevelType w:val="multilevel"/>
    <w:tmpl w:val="060E9BFC"/>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 w15:restartNumberingAfterBreak="0">
    <w:nsid w:val="0C053AD2"/>
    <w:multiLevelType w:val="multilevel"/>
    <w:tmpl w:val="20F81C44"/>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6A6FF4"/>
    <w:multiLevelType w:val="multilevel"/>
    <w:tmpl w:val="7C70310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C51D1B"/>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7B65786"/>
    <w:multiLevelType w:val="multilevel"/>
    <w:tmpl w:val="FA0083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096BB4"/>
    <w:multiLevelType w:val="multilevel"/>
    <w:tmpl w:val="46302C2C"/>
    <w:lvl w:ilvl="0">
      <w:start w:val="3"/>
      <w:numFmt w:val="decimal"/>
      <w:lvlText w:val="%1"/>
      <w:lvlJc w:val="left"/>
      <w:pPr>
        <w:ind w:left="360" w:hanging="360"/>
      </w:pPr>
      <w:rPr>
        <w:rFonts w:hint="default"/>
      </w:rPr>
    </w:lvl>
    <w:lvl w:ilvl="1">
      <w:start w:val="5"/>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0" w15:restartNumberingAfterBreak="0">
    <w:nsid w:val="1ED63B85"/>
    <w:multiLevelType w:val="multilevel"/>
    <w:tmpl w:val="20F81C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AE30109"/>
    <w:multiLevelType w:val="multilevel"/>
    <w:tmpl w:val="C01A59A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173AD4"/>
    <w:multiLevelType w:val="multilevel"/>
    <w:tmpl w:val="20F81C4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42127D"/>
    <w:multiLevelType w:val="multilevel"/>
    <w:tmpl w:val="20F81C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30FE3BB3"/>
    <w:multiLevelType w:val="multilevel"/>
    <w:tmpl w:val="EF9E0BBC"/>
    <w:lvl w:ilvl="0">
      <w:start w:val="1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32AB0D5D"/>
    <w:multiLevelType w:val="multilevel"/>
    <w:tmpl w:val="9D26403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F44CCF"/>
    <w:multiLevelType w:val="multilevel"/>
    <w:tmpl w:val="20F81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7D4F44"/>
    <w:multiLevelType w:val="multilevel"/>
    <w:tmpl w:val="20F81C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FC70184"/>
    <w:multiLevelType w:val="multilevel"/>
    <w:tmpl w:val="21C4DD3A"/>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182049"/>
    <w:multiLevelType w:val="multilevel"/>
    <w:tmpl w:val="87F06520"/>
    <w:lvl w:ilvl="0">
      <w:start w:val="1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42002FD9"/>
    <w:multiLevelType w:val="multilevel"/>
    <w:tmpl w:val="BEDA2CC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2F62971"/>
    <w:multiLevelType w:val="multilevel"/>
    <w:tmpl w:val="20F81C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46612BFC"/>
    <w:multiLevelType w:val="multilevel"/>
    <w:tmpl w:val="82EAB97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553D1E"/>
    <w:multiLevelType w:val="multilevel"/>
    <w:tmpl w:val="20F81C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561AAA"/>
    <w:multiLevelType w:val="hybridMultilevel"/>
    <w:tmpl w:val="75AA7982"/>
    <w:lvl w:ilvl="0" w:tplc="04260001">
      <w:start w:val="1"/>
      <w:numFmt w:val="bullet"/>
      <w:lvlText w:val=""/>
      <w:lvlJc w:val="left"/>
      <w:pPr>
        <w:tabs>
          <w:tab w:val="num" w:pos="1800"/>
        </w:tabs>
        <w:ind w:left="1800" w:hanging="360"/>
      </w:pPr>
      <w:rPr>
        <w:rFonts w:ascii="Symbol" w:hAnsi="Symbol" w:hint="default"/>
      </w:rPr>
    </w:lvl>
    <w:lvl w:ilvl="1" w:tplc="04260003" w:tentative="1">
      <w:start w:val="1"/>
      <w:numFmt w:val="bullet"/>
      <w:lvlText w:val="o"/>
      <w:lvlJc w:val="left"/>
      <w:pPr>
        <w:tabs>
          <w:tab w:val="num" w:pos="2520"/>
        </w:tabs>
        <w:ind w:left="2520" w:hanging="360"/>
      </w:pPr>
      <w:rPr>
        <w:rFonts w:ascii="Courier New" w:hAnsi="Courier New" w:cs="Arial"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cs="Arial"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cs="Arial"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E073477"/>
    <w:multiLevelType w:val="multilevel"/>
    <w:tmpl w:val="E37224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017EF7"/>
    <w:multiLevelType w:val="multilevel"/>
    <w:tmpl w:val="F74A7C36"/>
    <w:lvl w:ilvl="0">
      <w:start w:val="1"/>
      <w:numFmt w:val="decimal"/>
      <w:lvlText w:val="%1."/>
      <w:lvlJc w:val="left"/>
      <w:pPr>
        <w:ind w:left="720" w:hanging="360"/>
      </w:pPr>
      <w:rPr>
        <w:rFonts w:hint="default"/>
        <w:b/>
        <w:i w:val="0"/>
      </w:rPr>
    </w:lvl>
    <w:lvl w:ilvl="1">
      <w:start w:val="1"/>
      <w:numFmt w:val="decimal"/>
      <w:isLgl/>
      <w:lvlText w:val="%1.%2."/>
      <w:lvlJc w:val="left"/>
      <w:pPr>
        <w:ind w:left="644"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7E41882"/>
    <w:multiLevelType w:val="multilevel"/>
    <w:tmpl w:val="E37224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0A3AAA"/>
    <w:multiLevelType w:val="multilevel"/>
    <w:tmpl w:val="060E9BFC"/>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9" w15:restartNumberingAfterBreak="0">
    <w:nsid w:val="59AE41B9"/>
    <w:multiLevelType w:val="hybridMultilevel"/>
    <w:tmpl w:val="51B874F0"/>
    <w:lvl w:ilvl="0" w:tplc="04260001">
      <w:start w:val="1"/>
      <w:numFmt w:val="bullet"/>
      <w:lvlText w:val=""/>
      <w:lvlJc w:val="left"/>
      <w:pPr>
        <w:tabs>
          <w:tab w:val="num" w:pos="1800"/>
        </w:tabs>
        <w:ind w:left="1800" w:hanging="360"/>
      </w:pPr>
      <w:rPr>
        <w:rFonts w:ascii="Symbol" w:hAnsi="Symbol" w:hint="default"/>
      </w:rPr>
    </w:lvl>
    <w:lvl w:ilvl="1" w:tplc="04260003" w:tentative="1">
      <w:start w:val="1"/>
      <w:numFmt w:val="bullet"/>
      <w:lvlText w:val="o"/>
      <w:lvlJc w:val="left"/>
      <w:pPr>
        <w:tabs>
          <w:tab w:val="num" w:pos="2520"/>
        </w:tabs>
        <w:ind w:left="2520" w:hanging="360"/>
      </w:pPr>
      <w:rPr>
        <w:rFonts w:ascii="Courier New" w:hAnsi="Courier New" w:cs="Arial"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cs="Arial"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cs="Arial"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5B1A3CD0"/>
    <w:multiLevelType w:val="multilevel"/>
    <w:tmpl w:val="7C70310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E3A1BAC"/>
    <w:multiLevelType w:val="multilevel"/>
    <w:tmpl w:val="C524AE44"/>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FF86ACB"/>
    <w:multiLevelType w:val="multilevel"/>
    <w:tmpl w:val="75441AFE"/>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3" w15:restartNumberingAfterBreak="0">
    <w:nsid w:val="5FFB7D77"/>
    <w:multiLevelType w:val="multilevel"/>
    <w:tmpl w:val="A906CBE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E2554E"/>
    <w:multiLevelType w:val="multilevel"/>
    <w:tmpl w:val="79147B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251117C"/>
    <w:multiLevelType w:val="multilevel"/>
    <w:tmpl w:val="20F81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5F52D0"/>
    <w:multiLevelType w:val="multilevel"/>
    <w:tmpl w:val="6ED6A2C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7" w15:restartNumberingAfterBreak="0">
    <w:nsid w:val="674E6F68"/>
    <w:multiLevelType w:val="multilevel"/>
    <w:tmpl w:val="20F81C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3C1178"/>
    <w:multiLevelType w:val="multilevel"/>
    <w:tmpl w:val="20F81C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688219F8"/>
    <w:multiLevelType w:val="multilevel"/>
    <w:tmpl w:val="FA0083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1E379C"/>
    <w:multiLevelType w:val="multilevel"/>
    <w:tmpl w:val="0A688FA0"/>
    <w:lvl w:ilvl="0">
      <w:start w:val="1"/>
      <w:numFmt w:val="decimal"/>
      <w:lvlText w:val="%1."/>
      <w:lvlJc w:val="left"/>
      <w:pPr>
        <w:ind w:left="720" w:hanging="360"/>
      </w:pPr>
    </w:lvl>
    <w:lvl w:ilvl="1">
      <w:start w:val="1"/>
      <w:numFmt w:val="decimal"/>
      <w:isLgl/>
      <w:lvlText w:val="%1.%2."/>
      <w:lvlJc w:val="left"/>
      <w:pPr>
        <w:ind w:left="870" w:hanging="51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1" w15:restartNumberingAfterBreak="0">
    <w:nsid w:val="703E529A"/>
    <w:multiLevelType w:val="multilevel"/>
    <w:tmpl w:val="20F81C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497D5D"/>
    <w:multiLevelType w:val="multilevel"/>
    <w:tmpl w:val="0B38A65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2"/>
  </w:num>
  <w:num w:numId="3">
    <w:abstractNumId w:val="36"/>
  </w:num>
  <w:num w:numId="4">
    <w:abstractNumId w:val="34"/>
  </w:num>
  <w:num w:numId="5">
    <w:abstractNumId w:val="7"/>
  </w:num>
  <w:num w:numId="6">
    <w:abstractNumId w:val="20"/>
  </w:num>
  <w:num w:numId="7">
    <w:abstractNumId w:val="29"/>
  </w:num>
  <w:num w:numId="8">
    <w:abstractNumId w:val="24"/>
  </w:num>
  <w:num w:numId="9">
    <w:abstractNumId w:val="3"/>
  </w:num>
  <w:num w:numId="10">
    <w:abstractNumId w:val="0"/>
  </w:num>
  <w:num w:numId="11">
    <w:abstractNumId w:val="1"/>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21"/>
  </w:num>
  <w:num w:numId="17">
    <w:abstractNumId w:val="9"/>
  </w:num>
  <w:num w:numId="18">
    <w:abstractNumId w:val="38"/>
  </w:num>
  <w:num w:numId="19">
    <w:abstractNumId w:val="23"/>
  </w:num>
  <w:num w:numId="20">
    <w:abstractNumId w:val="13"/>
  </w:num>
  <w:num w:numId="21">
    <w:abstractNumId w:val="37"/>
  </w:num>
  <w:num w:numId="22">
    <w:abstractNumId w:val="17"/>
  </w:num>
  <w:num w:numId="23">
    <w:abstractNumId w:val="16"/>
  </w:num>
  <w:num w:numId="24">
    <w:abstractNumId w:val="10"/>
  </w:num>
  <w:num w:numId="25">
    <w:abstractNumId w:val="28"/>
  </w:num>
  <w:num w:numId="26">
    <w:abstractNumId w:val="4"/>
  </w:num>
  <w:num w:numId="27">
    <w:abstractNumId w:val="39"/>
  </w:num>
  <w:num w:numId="28">
    <w:abstractNumId w:val="8"/>
  </w:num>
  <w:num w:numId="29">
    <w:abstractNumId w:val="25"/>
  </w:num>
  <w:num w:numId="30">
    <w:abstractNumId w:val="27"/>
  </w:num>
  <w:num w:numId="31">
    <w:abstractNumId w:val="6"/>
  </w:num>
  <w:num w:numId="32">
    <w:abstractNumId w:val="30"/>
  </w:num>
  <w:num w:numId="33">
    <w:abstractNumId w:val="14"/>
  </w:num>
  <w:num w:numId="34">
    <w:abstractNumId w:val="2"/>
  </w:num>
  <w:num w:numId="35">
    <w:abstractNumId w:val="15"/>
  </w:num>
  <w:num w:numId="36">
    <w:abstractNumId w:val="35"/>
  </w:num>
  <w:num w:numId="37">
    <w:abstractNumId w:val="41"/>
  </w:num>
  <w:num w:numId="38">
    <w:abstractNumId w:val="33"/>
  </w:num>
  <w:num w:numId="39">
    <w:abstractNumId w:val="5"/>
  </w:num>
  <w:num w:numId="40">
    <w:abstractNumId w:val="12"/>
  </w:num>
  <w:num w:numId="41">
    <w:abstractNumId w:val="11"/>
  </w:num>
  <w:num w:numId="42">
    <w:abstractNumId w:val="1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hideSpellingErrors/>
  <w:hideGrammaticalErrors/>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974"/>
    <w:rsid w:val="00001A29"/>
    <w:rsid w:val="00003AD9"/>
    <w:rsid w:val="000126DF"/>
    <w:rsid w:val="000234F4"/>
    <w:rsid w:val="00032A82"/>
    <w:rsid w:val="00046E9C"/>
    <w:rsid w:val="00067211"/>
    <w:rsid w:val="00080E96"/>
    <w:rsid w:val="000904D3"/>
    <w:rsid w:val="000A0F22"/>
    <w:rsid w:val="000D23A5"/>
    <w:rsid w:val="000D4113"/>
    <w:rsid w:val="000E4F3E"/>
    <w:rsid w:val="0010709E"/>
    <w:rsid w:val="00136D6E"/>
    <w:rsid w:val="001401C5"/>
    <w:rsid w:val="00157396"/>
    <w:rsid w:val="00173BE2"/>
    <w:rsid w:val="00181CA4"/>
    <w:rsid w:val="00183327"/>
    <w:rsid w:val="00183ED5"/>
    <w:rsid w:val="00190AA6"/>
    <w:rsid w:val="001C75F9"/>
    <w:rsid w:val="001D0B89"/>
    <w:rsid w:val="001D1B40"/>
    <w:rsid w:val="001D5D32"/>
    <w:rsid w:val="001F42AC"/>
    <w:rsid w:val="00200EF4"/>
    <w:rsid w:val="00201F1D"/>
    <w:rsid w:val="00216D4C"/>
    <w:rsid w:val="00224268"/>
    <w:rsid w:val="0023290B"/>
    <w:rsid w:val="00243D88"/>
    <w:rsid w:val="002440A0"/>
    <w:rsid w:val="00253B3C"/>
    <w:rsid w:val="00266CF7"/>
    <w:rsid w:val="00267FE2"/>
    <w:rsid w:val="00270BE2"/>
    <w:rsid w:val="00273DE5"/>
    <w:rsid w:val="002B16C6"/>
    <w:rsid w:val="002C286A"/>
    <w:rsid w:val="002E29A9"/>
    <w:rsid w:val="002E6211"/>
    <w:rsid w:val="002F01A9"/>
    <w:rsid w:val="00323C3D"/>
    <w:rsid w:val="00325D5D"/>
    <w:rsid w:val="0033031D"/>
    <w:rsid w:val="003327B1"/>
    <w:rsid w:val="003423A5"/>
    <w:rsid w:val="00353075"/>
    <w:rsid w:val="003544B1"/>
    <w:rsid w:val="00384E00"/>
    <w:rsid w:val="00393974"/>
    <w:rsid w:val="003975A0"/>
    <w:rsid w:val="003B0BF2"/>
    <w:rsid w:val="003C37AE"/>
    <w:rsid w:val="003C4C27"/>
    <w:rsid w:val="003C5F93"/>
    <w:rsid w:val="003F2556"/>
    <w:rsid w:val="003F6E12"/>
    <w:rsid w:val="004017E7"/>
    <w:rsid w:val="004273E0"/>
    <w:rsid w:val="0044059B"/>
    <w:rsid w:val="00447E80"/>
    <w:rsid w:val="00461DAF"/>
    <w:rsid w:val="00477204"/>
    <w:rsid w:val="004B6AEE"/>
    <w:rsid w:val="004C268D"/>
    <w:rsid w:val="004C3FC8"/>
    <w:rsid w:val="004D7B23"/>
    <w:rsid w:val="00500CA9"/>
    <w:rsid w:val="00501F94"/>
    <w:rsid w:val="0050401C"/>
    <w:rsid w:val="00510C22"/>
    <w:rsid w:val="00511FAA"/>
    <w:rsid w:val="00513355"/>
    <w:rsid w:val="00513F38"/>
    <w:rsid w:val="00526702"/>
    <w:rsid w:val="00527339"/>
    <w:rsid w:val="0054713C"/>
    <w:rsid w:val="00547FDF"/>
    <w:rsid w:val="0055030C"/>
    <w:rsid w:val="005561F5"/>
    <w:rsid w:val="00570DF4"/>
    <w:rsid w:val="00582767"/>
    <w:rsid w:val="005A15EB"/>
    <w:rsid w:val="005A5BB2"/>
    <w:rsid w:val="005D0758"/>
    <w:rsid w:val="00600F83"/>
    <w:rsid w:val="00604DAB"/>
    <w:rsid w:val="00605364"/>
    <w:rsid w:val="00606247"/>
    <w:rsid w:val="00614E56"/>
    <w:rsid w:val="00624BA0"/>
    <w:rsid w:val="0063518C"/>
    <w:rsid w:val="00640C23"/>
    <w:rsid w:val="00642D3D"/>
    <w:rsid w:val="00673966"/>
    <w:rsid w:val="006915E6"/>
    <w:rsid w:val="00695626"/>
    <w:rsid w:val="006A0AFE"/>
    <w:rsid w:val="006C4116"/>
    <w:rsid w:val="006E3409"/>
    <w:rsid w:val="006E77EB"/>
    <w:rsid w:val="006F7A45"/>
    <w:rsid w:val="00712670"/>
    <w:rsid w:val="00723559"/>
    <w:rsid w:val="00731AF3"/>
    <w:rsid w:val="00734F9D"/>
    <w:rsid w:val="00737032"/>
    <w:rsid w:val="00756E36"/>
    <w:rsid w:val="00763C83"/>
    <w:rsid w:val="00787C57"/>
    <w:rsid w:val="007A3268"/>
    <w:rsid w:val="007A6C6B"/>
    <w:rsid w:val="007B646B"/>
    <w:rsid w:val="007D7259"/>
    <w:rsid w:val="007E6A96"/>
    <w:rsid w:val="007E70A4"/>
    <w:rsid w:val="007F2633"/>
    <w:rsid w:val="007F571C"/>
    <w:rsid w:val="00803CB6"/>
    <w:rsid w:val="00814E16"/>
    <w:rsid w:val="00840454"/>
    <w:rsid w:val="00860895"/>
    <w:rsid w:val="00867AD3"/>
    <w:rsid w:val="008753E3"/>
    <w:rsid w:val="00880083"/>
    <w:rsid w:val="008835B9"/>
    <w:rsid w:val="00893A95"/>
    <w:rsid w:val="00895E42"/>
    <w:rsid w:val="008A3ABD"/>
    <w:rsid w:val="008C19D7"/>
    <w:rsid w:val="008C46F3"/>
    <w:rsid w:val="008C5B4D"/>
    <w:rsid w:val="008D30EB"/>
    <w:rsid w:val="008D32AE"/>
    <w:rsid w:val="009000E2"/>
    <w:rsid w:val="00912694"/>
    <w:rsid w:val="009310D3"/>
    <w:rsid w:val="00943647"/>
    <w:rsid w:val="00980191"/>
    <w:rsid w:val="009806AE"/>
    <w:rsid w:val="009906E2"/>
    <w:rsid w:val="009A2C6A"/>
    <w:rsid w:val="009A3515"/>
    <w:rsid w:val="009A5C98"/>
    <w:rsid w:val="009C06C6"/>
    <w:rsid w:val="009C12AF"/>
    <w:rsid w:val="009C4686"/>
    <w:rsid w:val="009C58EE"/>
    <w:rsid w:val="009C78B0"/>
    <w:rsid w:val="009D17C6"/>
    <w:rsid w:val="009D554A"/>
    <w:rsid w:val="00A0698D"/>
    <w:rsid w:val="00A25FEF"/>
    <w:rsid w:val="00A46DB8"/>
    <w:rsid w:val="00A5599D"/>
    <w:rsid w:val="00A57D75"/>
    <w:rsid w:val="00A648E1"/>
    <w:rsid w:val="00A76AB1"/>
    <w:rsid w:val="00A76CB5"/>
    <w:rsid w:val="00A8457F"/>
    <w:rsid w:val="00A91E24"/>
    <w:rsid w:val="00AB30AF"/>
    <w:rsid w:val="00AC1FE0"/>
    <w:rsid w:val="00AC5A57"/>
    <w:rsid w:val="00AC5EFF"/>
    <w:rsid w:val="00AD0EBF"/>
    <w:rsid w:val="00AD2D23"/>
    <w:rsid w:val="00AE46B3"/>
    <w:rsid w:val="00AF375E"/>
    <w:rsid w:val="00B02C43"/>
    <w:rsid w:val="00B03077"/>
    <w:rsid w:val="00B128C0"/>
    <w:rsid w:val="00B357F7"/>
    <w:rsid w:val="00B41750"/>
    <w:rsid w:val="00B43C58"/>
    <w:rsid w:val="00B7284C"/>
    <w:rsid w:val="00B7763D"/>
    <w:rsid w:val="00B77B1A"/>
    <w:rsid w:val="00B92139"/>
    <w:rsid w:val="00B925DF"/>
    <w:rsid w:val="00B97B7A"/>
    <w:rsid w:val="00BA04DF"/>
    <w:rsid w:val="00BA24C3"/>
    <w:rsid w:val="00BB1901"/>
    <w:rsid w:val="00BD7705"/>
    <w:rsid w:val="00BE00DC"/>
    <w:rsid w:val="00BE67DF"/>
    <w:rsid w:val="00C01681"/>
    <w:rsid w:val="00C0471F"/>
    <w:rsid w:val="00C06CAA"/>
    <w:rsid w:val="00C17BE7"/>
    <w:rsid w:val="00C23EE0"/>
    <w:rsid w:val="00C65991"/>
    <w:rsid w:val="00C76C1F"/>
    <w:rsid w:val="00C81721"/>
    <w:rsid w:val="00C93AD4"/>
    <w:rsid w:val="00CA1581"/>
    <w:rsid w:val="00CB233F"/>
    <w:rsid w:val="00CB4EDF"/>
    <w:rsid w:val="00CC0B98"/>
    <w:rsid w:val="00CC2C6B"/>
    <w:rsid w:val="00CC76EB"/>
    <w:rsid w:val="00CD5A89"/>
    <w:rsid w:val="00CE285A"/>
    <w:rsid w:val="00CF3CD3"/>
    <w:rsid w:val="00D03B05"/>
    <w:rsid w:val="00D103C5"/>
    <w:rsid w:val="00D319B2"/>
    <w:rsid w:val="00D339A5"/>
    <w:rsid w:val="00D34C1D"/>
    <w:rsid w:val="00D571B3"/>
    <w:rsid w:val="00D63FED"/>
    <w:rsid w:val="00D80C23"/>
    <w:rsid w:val="00D86BAC"/>
    <w:rsid w:val="00D913FA"/>
    <w:rsid w:val="00DA08E5"/>
    <w:rsid w:val="00DA6CA0"/>
    <w:rsid w:val="00DC4D77"/>
    <w:rsid w:val="00DD5182"/>
    <w:rsid w:val="00DE1378"/>
    <w:rsid w:val="00E00859"/>
    <w:rsid w:val="00E02ED7"/>
    <w:rsid w:val="00E12502"/>
    <w:rsid w:val="00E12B18"/>
    <w:rsid w:val="00E22F03"/>
    <w:rsid w:val="00E3609E"/>
    <w:rsid w:val="00E51A15"/>
    <w:rsid w:val="00E57646"/>
    <w:rsid w:val="00E64AB2"/>
    <w:rsid w:val="00E64EFF"/>
    <w:rsid w:val="00E826A7"/>
    <w:rsid w:val="00EC23A3"/>
    <w:rsid w:val="00EF2150"/>
    <w:rsid w:val="00F00522"/>
    <w:rsid w:val="00F02846"/>
    <w:rsid w:val="00F112FD"/>
    <w:rsid w:val="00F1620C"/>
    <w:rsid w:val="00F40F10"/>
    <w:rsid w:val="00F4529B"/>
    <w:rsid w:val="00F807BE"/>
    <w:rsid w:val="00F80F21"/>
    <w:rsid w:val="00F82BC2"/>
    <w:rsid w:val="00F83095"/>
    <w:rsid w:val="00F85BBA"/>
    <w:rsid w:val="00F90028"/>
    <w:rsid w:val="00FA04C5"/>
    <w:rsid w:val="00FA39A3"/>
    <w:rsid w:val="00FC5B27"/>
    <w:rsid w:val="00FD1F51"/>
    <w:rsid w:val="00FF3F27"/>
    <w:rsid w:val="00FF46B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C4FA988"/>
  <w15:docId w15:val="{2778BB4F-20FD-43E5-BDB6-B1AB581F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qFormat/>
    <w:rPr>
      <w:rFonts w:ascii="Times New Roman" w:eastAsia="Times New Roman" w:hAnsi="Times New Roman" w:cs="Times New Roman"/>
      <w:b/>
      <w:bCs/>
      <w:spacing w:val="40"/>
      <w:sz w:val="28"/>
      <w:szCs w:val="24"/>
      <w:lang w:val="x-none"/>
    </w:rPr>
  </w:style>
  <w:style w:type="character" w:customStyle="1" w:styleId="BodyTextChar">
    <w:name w:val="Body Text Char"/>
    <w:basedOn w:val="DefaultParagraphFont"/>
    <w:link w:val="TextBody"/>
    <w:qFormat/>
    <w:rPr>
      <w:rFonts w:ascii="Times New Roman" w:eastAsia="Times New Roman" w:hAnsi="Times New Roman" w:cs="Times New Roman"/>
      <w:sz w:val="28"/>
      <w:szCs w:val="24"/>
      <w:lang w:val="lv-LV"/>
    </w:rPr>
  </w:style>
  <w:style w:type="character" w:customStyle="1" w:styleId="BodyText3Char">
    <w:name w:val="Body Text 3 Char"/>
    <w:basedOn w:val="DefaultParagraphFont"/>
    <w:link w:val="BodyText3"/>
    <w:qFormat/>
    <w:rPr>
      <w:rFonts w:ascii="Times New Roman" w:eastAsia="Times New Roman" w:hAnsi="Times New Roman" w:cs="Times New Roman"/>
      <w:szCs w:val="24"/>
      <w:lang w:val="x-none"/>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x-none"/>
    </w:rPr>
  </w:style>
  <w:style w:type="character" w:styleId="PageNumber">
    <w:name w:val="page number"/>
    <w:basedOn w:val="DefaultParagraphFont"/>
    <w:qFormat/>
  </w:style>
  <w:style w:type="character" w:customStyle="1" w:styleId="HeaderChar">
    <w:name w:val="Header Char"/>
    <w:basedOn w:val="DefaultParagraphFont"/>
    <w:link w:val="Header"/>
    <w:qFormat/>
    <w:rPr>
      <w:rFonts w:ascii="Times New Roman" w:eastAsia="Times New Roman" w:hAnsi="Times New Roman" w:cs="Times New Roman"/>
      <w:sz w:val="24"/>
      <w:szCs w:val="24"/>
      <w:lang w:val="x-none"/>
    </w:rPr>
  </w:style>
  <w:style w:type="character" w:styleId="CommentReference">
    <w:name w:val="annotation reference"/>
    <w:uiPriority w:val="99"/>
    <w:semiHidden/>
    <w:qFormat/>
    <w:rPr>
      <w:sz w:val="16"/>
      <w:szCs w:val="16"/>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GB"/>
    </w:rPr>
  </w:style>
  <w:style w:type="character" w:customStyle="1" w:styleId="InternetLink">
    <w:name w:val="Internet Link"/>
    <w:uiPriority w:val="99"/>
    <w:unhideWhenUsed/>
    <w:rPr>
      <w:color w:val="0000FF"/>
      <w:u w:val="single"/>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lv-LV"/>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lv-LV"/>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link w:val="BodyTextChar"/>
    <w:pPr>
      <w:jc w:val="both"/>
    </w:pPr>
    <w:rPr>
      <w:sz w:val="28"/>
    </w:r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Title">
    <w:name w:val="Title"/>
    <w:basedOn w:val="Normal"/>
    <w:link w:val="TitleChar"/>
    <w:qFormat/>
    <w:pPr>
      <w:tabs>
        <w:tab w:val="left" w:pos="5580"/>
      </w:tabs>
      <w:jc w:val="center"/>
    </w:pPr>
    <w:rPr>
      <w:b/>
      <w:bCs/>
      <w:spacing w:val="40"/>
      <w:sz w:val="28"/>
      <w:lang w:val="x-none"/>
    </w:rPr>
  </w:style>
  <w:style w:type="paragraph" w:styleId="BodyText3">
    <w:name w:val="Body Text 3"/>
    <w:basedOn w:val="Normal"/>
    <w:link w:val="BodyText3Char"/>
    <w:qFormat/>
    <w:pPr>
      <w:jc w:val="both"/>
    </w:pPr>
    <w:rPr>
      <w:sz w:val="22"/>
      <w:lang w:val="x-none"/>
    </w:rPr>
  </w:style>
  <w:style w:type="paragraph" w:styleId="Footer">
    <w:name w:val="footer"/>
    <w:basedOn w:val="Normal"/>
    <w:link w:val="FooterChar"/>
    <w:uiPriority w:val="99"/>
    <w:pPr>
      <w:tabs>
        <w:tab w:val="center" w:pos="4153"/>
        <w:tab w:val="right" w:pos="8306"/>
      </w:tabs>
    </w:pPr>
    <w:rPr>
      <w:lang w:val="x-none"/>
    </w:rPr>
  </w:style>
  <w:style w:type="paragraph" w:styleId="Header">
    <w:name w:val="header"/>
    <w:basedOn w:val="Normal"/>
    <w:link w:val="HeaderChar"/>
    <w:pPr>
      <w:tabs>
        <w:tab w:val="center" w:pos="4153"/>
        <w:tab w:val="right" w:pos="8306"/>
      </w:tabs>
    </w:pPr>
    <w:rPr>
      <w:lang w:val="x-none"/>
    </w:rPr>
  </w:style>
  <w:style w:type="paragraph" w:styleId="CommentText">
    <w:name w:val="annotation text"/>
    <w:basedOn w:val="Normal"/>
    <w:link w:val="CommentTextChar"/>
    <w:uiPriority w:val="99"/>
    <w:semiHidden/>
    <w:qFormat/>
    <w:rPr>
      <w:sz w:val="20"/>
      <w:szCs w:val="20"/>
      <w:lang w:val="en-G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link w:val="CommentSubjectChar"/>
    <w:uiPriority w:val="99"/>
    <w:semiHidden/>
    <w:unhideWhenUsed/>
    <w:qFormat/>
    <w:rPr>
      <w:b/>
      <w:bCs/>
      <w:lang w:val="lv-LV"/>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Rindkopa">
    <w:name w:val="Rindkopa"/>
    <w:basedOn w:val="Normal"/>
    <w:next w:val="Normal"/>
    <w:pPr>
      <w:ind w:left="851"/>
      <w:jc w:val="both"/>
    </w:pPr>
    <w:rPr>
      <w:rFonts w:ascii="Arial" w:hAnsi="Arial"/>
      <w:sz w:val="20"/>
      <w:lang w:eastAsia="lv-LV"/>
    </w:rPr>
  </w:style>
  <w:style w:type="paragraph" w:styleId="NormalWeb">
    <w:name w:val="Normal (Web)"/>
    <w:basedOn w:val="Normal"/>
    <w:uiPriority w:val="99"/>
    <w:semiHidden/>
    <w:unhideWhenUsed/>
    <w:pPr>
      <w:spacing w:before="100" w:beforeAutospacing="1"/>
      <w:jc w:val="both"/>
    </w:pPr>
    <w:rPr>
      <w:rFonts w:eastAsiaTheme="minorHAnsi"/>
      <w:color w:val="000000"/>
      <w:lang w:eastAsia="lv-LV"/>
    </w:rPr>
  </w:style>
  <w:style w:type="paragraph" w:styleId="FootnoteText">
    <w:name w:val="footnote text"/>
    <w:basedOn w:val="Normal"/>
    <w:link w:val="FootnoteTextChar"/>
    <w:unhideWhenUsed/>
    <w:rPr>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Cs w:val="20"/>
      <w:lang w:val="lv-LV"/>
    </w:rPr>
  </w:style>
  <w:style w:type="character" w:styleId="FootnoteReference">
    <w:name w:val="footnote reference"/>
    <w:basedOn w:val="DefaultParagraphFont"/>
    <w:unhideWhenUsed/>
    <w:rPr>
      <w:vertAlign w:val="superscript"/>
    </w:rPr>
  </w:style>
  <w:style w:type="paragraph" w:styleId="Revision">
    <w:name w:val="Revision"/>
    <w:hidden/>
    <w:uiPriority w:val="99"/>
    <w:semiHidden/>
    <w:pPr>
      <w:spacing w:line="240" w:lineRule="auto"/>
    </w:pPr>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339002">
      <w:bodyDiv w:val="1"/>
      <w:marLeft w:val="0"/>
      <w:marRight w:val="0"/>
      <w:marTop w:val="0"/>
      <w:marBottom w:val="0"/>
      <w:divBdr>
        <w:top w:val="none" w:sz="0" w:space="0" w:color="auto"/>
        <w:left w:val="none" w:sz="0" w:space="0" w:color="auto"/>
        <w:bottom w:val="none" w:sz="0" w:space="0" w:color="auto"/>
        <w:right w:val="none" w:sz="0" w:space="0" w:color="auto"/>
      </w:divBdr>
    </w:div>
    <w:div w:id="1160539657">
      <w:bodyDiv w:val="1"/>
      <w:marLeft w:val="0"/>
      <w:marRight w:val="0"/>
      <w:marTop w:val="0"/>
      <w:marBottom w:val="0"/>
      <w:divBdr>
        <w:top w:val="none" w:sz="0" w:space="0" w:color="auto"/>
        <w:left w:val="none" w:sz="0" w:space="0" w:color="auto"/>
        <w:bottom w:val="none" w:sz="0" w:space="0" w:color="auto"/>
        <w:right w:val="none" w:sz="0" w:space="0" w:color="auto"/>
      </w:divBdr>
    </w:div>
    <w:div w:id="1648586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lientuskola.lv/" TargetMode="External"/><Relationship Id="rId18" Type="http://schemas.openxmlformats.org/officeDocument/2006/relationships/hyperlink" Target="http://www.ptac.gov.lv/lv/content/consumers" TargetMode="External"/><Relationship Id="rId26" Type="http://schemas.openxmlformats.org/officeDocument/2006/relationships/hyperlink" Target="http://www.klientuskola.lv/lv/finansu-pakalpojumi.html" TargetMode="External"/><Relationship Id="rId3" Type="http://schemas.openxmlformats.org/officeDocument/2006/relationships/customXml" Target="../customXml/item3.xml"/><Relationship Id="rId21" Type="http://schemas.openxmlformats.org/officeDocument/2006/relationships/hyperlink" Target="http://www.klientuskola.lv/lv/abece/bazes-klients/4-kas-ir-kredits.html" TargetMode="External"/><Relationship Id="rId34" Type="http://schemas.openxmlformats.org/officeDocument/2006/relationships/hyperlink" Target="http://www.klientuskola.lv/lv/abece/aktivs-klients/95-kas-ir-e-drosiba.html" TargetMode="External"/><Relationship Id="rId7" Type="http://schemas.openxmlformats.org/officeDocument/2006/relationships/settings" Target="settings.xml"/><Relationship Id="rId12" Type="http://schemas.openxmlformats.org/officeDocument/2006/relationships/hyperlink" Target="http://adlnet.gov/adl-research/performance-tracking-analysis/experience-api/" TargetMode="External"/><Relationship Id="rId17" Type="http://schemas.openxmlformats.org/officeDocument/2006/relationships/hyperlink" Target="http://www.fktk.lv/attachments/article/6219/STANDARTS_FINAL_22032017.pdf" TargetMode="External"/><Relationship Id="rId25" Type="http://schemas.openxmlformats.org/officeDocument/2006/relationships/hyperlink" Target="http://www.fktk.lv/attachments/article/6219/STANDARTS_FINAL_22032017.pdf" TargetMode="External"/><Relationship Id="rId33" Type="http://schemas.openxmlformats.org/officeDocument/2006/relationships/hyperlink" Target="http://www.klientuskola.lv/lv/finansu-pakalpojumi/19-kas-ir-uzraugosas-institucijas.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lientuskola.lv/lv/abece/aktivs-klients/101-kas-ir-launatura.html" TargetMode="External"/><Relationship Id="rId20" Type="http://schemas.openxmlformats.org/officeDocument/2006/relationships/hyperlink" Target="http://www.klientuskola.lv/lv/abece/bazes-klients.html" TargetMode="External"/><Relationship Id="rId29" Type="http://schemas.openxmlformats.org/officeDocument/2006/relationships/hyperlink" Target="http://www.klientuskola.lv/lv/finansu-pakalpojumi/21-kas-tevi-aizsarga.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klientuskola.lv/lv/abece/aktivs-klients/25-kas-ir-tavi-aktivi.html" TargetMode="External"/><Relationship Id="rId32" Type="http://schemas.openxmlformats.org/officeDocument/2006/relationships/hyperlink" Target="http://www.klientuskola.lv/lv/finansu-pakalpojumi/23-pie-ka-tev-versties.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klientuskola.lv/lv/abece/bazes-klients.html" TargetMode="External"/><Relationship Id="rId23" Type="http://schemas.openxmlformats.org/officeDocument/2006/relationships/hyperlink" Target="http://www.klientuskola.lv/lv/abece/bazes-klients/59-kas-ir-uzkrajums.html" TargetMode="External"/><Relationship Id="rId28" Type="http://schemas.openxmlformats.org/officeDocument/2006/relationships/hyperlink" Target="http://www.klientuskola.lv/lv/abece/bazes-klients/64-kas-ir-valsts-garantiju-sistema.html"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fktk.lv/attachments/article/6219/STANDARTS_FINAL_22032017.pdf" TargetMode="External"/><Relationship Id="rId31" Type="http://schemas.openxmlformats.org/officeDocument/2006/relationships/hyperlink" Target="http://www.fm.gov.lv/lv/sadalas/valsts_budzets/kur_paliek_mana_naud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nk.lv/temas/naudas-aprite/626-aktualas-temas/naudas-drosiba/10091-ko-darit-ja-nauda-bojata-apmaina-ekspertize" TargetMode="External"/><Relationship Id="rId22" Type="http://schemas.openxmlformats.org/officeDocument/2006/relationships/hyperlink" Target="http://www.klientuskola.lv/lv/abece/bazes-klients/5-kas-ir-atrais-jeb-sms-kredits.html" TargetMode="External"/><Relationship Id="rId27" Type="http://schemas.openxmlformats.org/officeDocument/2006/relationships/hyperlink" Target="http://www.klientuskola.lv/lv/abece/aktivs-klients.html" TargetMode="External"/><Relationship Id="rId30" Type="http://schemas.openxmlformats.org/officeDocument/2006/relationships/hyperlink" Target="http://www.ptac.gov.lv/lv/content/consumers" TargetMode="External"/><Relationship Id="rId35" Type="http://schemas.openxmlformats.org/officeDocument/2006/relationships/hyperlink" Target="http://www.vsaa.lv/lv/pakalpoj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reeRoApprovalStatus xmlns="8f718d58-28df-4e46-b5fa-9b72fe0b7e40" xsi:nil="true"/>
    <RegNr xmlns="8f718d58-28df-4e46-b5fa-9b72fe0b7e40">38</RegNr>
    <ThreeRoApprovalComments xmlns="8f718d58-28df-4e46-b5fa-9b72fe0b7e40" xsi:nil="true"/>
    <IsSysUpdate xmlns="8f718d58-28df-4e46-b5fa-9b72fe0b7e40">false</IsSysUpdate>
  </documentManagement>
</p:properties>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D5F6E2D3B528714EB751B57036C00FB4" ma:contentTypeVersion="6" ma:contentTypeDescription="Izveidot jaunu dokumentu." ma:contentTypeScope="" ma:versionID="34f1e53d20b44c5b5033eb597d916f92">
  <xsd:schema xmlns:xsd="http://www.w3.org/2001/XMLSchema" xmlns:xs="http://www.w3.org/2001/XMLSchema" xmlns:p="http://schemas.microsoft.com/office/2006/metadata/properties" xmlns:ns2="8f718d58-28df-4e46-b5fa-9b72fe0b7e40" targetNamespace="http://schemas.microsoft.com/office/2006/metadata/properties" ma:root="true" ma:fieldsID="26517973449fda0430cad676e5cd2466" ns2:_="">
    <xsd:import namespace="8f718d58-28df-4e46-b5fa-9b72fe0b7e40"/>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18d58-28df-4e46-b5fa-9b72fe0b7e40"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22CF2E95-AC91-4706-8233-567542DFB01E}" ma:internalName="RegNr" ma:showField="Title" ma:web="520cec63-ecdc-4efb-8e17-79d109022453">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E2066-7CE0-4086-9A50-39129277A533}">
  <ds:schemaRefs>
    <ds:schemaRef ds:uri="http://purl.org/dc/term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 ds:uri="8f718d58-28df-4e46-b5fa-9b72fe0b7e40"/>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F1BE4E27-2EC9-4B6F-9559-944A2CBBCDAB}">
  <ds:schemaRefs>
    <ds:schemaRef ds:uri="http://schemas.microsoft.com/sharepoint/v3/contenttype/forms"/>
  </ds:schemaRefs>
</ds:datastoreItem>
</file>

<file path=customXml/itemProps3.xml><?xml version="1.0" encoding="utf-8"?>
<ds:datastoreItem xmlns:ds="http://schemas.openxmlformats.org/officeDocument/2006/customXml" ds:itemID="{6338DA92-CED1-4442-A1D3-5A03A6CDE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18d58-28df-4e46-b5fa-9b72fe0b7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F9E158-7189-4B0A-8842-175CDCB39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14</Pages>
  <Words>24281</Words>
  <Characters>13841</Characters>
  <Application>Microsoft Office Word</Application>
  <DocSecurity>0</DocSecurity>
  <Lines>115</Lines>
  <Paragraphs>76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Inese Riekstina</dc:creator>
  <cp:lastModifiedBy>Jolanta Utinane</cp:lastModifiedBy>
  <cp:revision>44</cp:revision>
  <cp:lastPrinted>2017-07-13T13:36:00Z</cp:lastPrinted>
  <dcterms:created xsi:type="dcterms:W3CDTF">2017-05-25T12:13:00Z</dcterms:created>
  <dcterms:modified xsi:type="dcterms:W3CDTF">2017-07-13T13:48:00Z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0x010100D5F6E2D3B528714EB751B57036C00FB4</vt:lpwstr>
  </property>
</Properties>
</file>