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56" w:rsidRPr="00A27FAE" w:rsidRDefault="003E3756" w:rsidP="00CF13DF">
      <w:pPr>
        <w:tabs>
          <w:tab w:val="left" w:pos="142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5.pielikums </w:t>
      </w:r>
    </w:p>
    <w:p w:rsidR="00CF13DF" w:rsidRPr="00CF13DF" w:rsidRDefault="00CF13DF" w:rsidP="00CF13DF">
      <w:pPr>
        <w:pStyle w:val="NormalWeb"/>
        <w:spacing w:before="0" w:beforeAutospacing="0" w:after="0" w:afterAutospacing="0"/>
        <w:jc w:val="right"/>
        <w:rPr>
          <w:rFonts w:eastAsiaTheme="minorHAnsi"/>
          <w:lang w:val="lv-LV"/>
        </w:rPr>
      </w:pPr>
      <w:r w:rsidRPr="00CF13DF">
        <w:rPr>
          <w:rFonts w:eastAsiaTheme="minorHAnsi"/>
          <w:lang w:val="lv-LV"/>
        </w:rPr>
        <w:t xml:space="preserve">Iepirkuma Nr. NVA 2018/21/3_ESF </w:t>
      </w:r>
    </w:p>
    <w:p w:rsidR="001C4A15" w:rsidRPr="00A27FAE" w:rsidRDefault="00CF13DF" w:rsidP="00CF13DF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  <w:r w:rsidRPr="00CF13DF">
        <w:rPr>
          <w:rFonts w:eastAsiaTheme="minorHAnsi"/>
          <w:lang w:val="lv-LV"/>
        </w:rPr>
        <w:t>nolikumam</w:t>
      </w:r>
    </w:p>
    <w:p w:rsidR="00247196" w:rsidRPr="00A27FAE" w:rsidRDefault="00247196" w:rsidP="00247196">
      <w:pPr>
        <w:rPr>
          <w:rFonts w:ascii="Times New Roman" w:hAnsi="Times New Roman" w:cs="Times New Roman"/>
          <w:b/>
          <w:sz w:val="24"/>
          <w:szCs w:val="24"/>
        </w:rPr>
      </w:pPr>
    </w:p>
    <w:p w:rsidR="005038D1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:rsidR="001C4A15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Konkurētspējas paaugstināšanas pasākumu īstenotāju iepirkumam nodar</w:t>
      </w:r>
      <w:bookmarkStart w:id="0" w:name="_GoBack"/>
      <w:bookmarkEnd w:id="0"/>
      <w:r w:rsidRPr="00A27FAE">
        <w:rPr>
          <w:rFonts w:ascii="Times New Roman" w:hAnsi="Times New Roman" w:cs="Times New Roman"/>
          <w:b/>
          <w:sz w:val="24"/>
          <w:szCs w:val="24"/>
        </w:rPr>
        <w:t>binātām personām</w:t>
      </w:r>
    </w:p>
    <w:p w:rsidR="001C4A15" w:rsidRPr="00A27FAE" w:rsidRDefault="001C4A15" w:rsidP="00247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3119"/>
      </w:tblGrid>
      <w:tr w:rsidR="002D29EE" w:rsidRPr="00A27FAE" w:rsidTr="002D29EE">
        <w:trPr>
          <w:trHeight w:val="1557"/>
        </w:trPr>
        <w:tc>
          <w:tcPr>
            <w:tcW w:w="709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685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Pakalpojuma* nosaukums</w:t>
            </w:r>
          </w:p>
        </w:tc>
        <w:tc>
          <w:tcPr>
            <w:tcW w:w="1843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Iepirkuma priekšmeta daļas Nr.</w:t>
            </w:r>
          </w:p>
        </w:tc>
        <w:tc>
          <w:tcPr>
            <w:tcW w:w="3119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 izmaksas** par 1 akadēmisko stundu (EUR) bez PVN</w:t>
            </w:r>
          </w:p>
        </w:tc>
      </w:tr>
      <w:tr w:rsidR="002D29EE" w:rsidRPr="00A27FAE" w:rsidTr="002D29EE">
        <w:trPr>
          <w:trHeight w:val="1436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272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815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15" w:rsidRPr="00A27FAE" w:rsidRDefault="001C4A15" w:rsidP="001C4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BBA" w:rsidRPr="00A27FAE" w:rsidRDefault="002A16A9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Pretendents norāda tikai tās daļas, par kurām iesniedz piedāvājumu, nepieciešamības gadījumā izdzēšot nevajadzīgās ailes. </w:t>
      </w:r>
    </w:p>
    <w:p w:rsidR="001C4A15" w:rsidRPr="00A27FAE" w:rsidRDefault="00EF44F3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* </w:t>
      </w:r>
      <w:r w:rsidR="008136ED" w:rsidRPr="00A27FAE">
        <w:rPr>
          <w:rFonts w:ascii="Times New Roman" w:hAnsi="Times New Roman" w:cs="Times New Roman"/>
          <w:sz w:val="24"/>
          <w:szCs w:val="24"/>
        </w:rPr>
        <w:t>Pakalpojums –</w:t>
      </w:r>
      <w:r w:rsidR="00B94A32">
        <w:rPr>
          <w:rFonts w:ascii="Times New Roman" w:hAnsi="Times New Roman" w:cs="Times New Roman"/>
          <w:sz w:val="24"/>
          <w:szCs w:val="24"/>
        </w:rPr>
        <w:t xml:space="preserve"> </w:t>
      </w:r>
      <w:r w:rsidR="002D29EE" w:rsidRPr="00A27FAE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8136ED" w:rsidRPr="00A27FAE">
        <w:rPr>
          <w:rFonts w:ascii="Times New Roman" w:hAnsi="Times New Roman" w:cs="Times New Roman"/>
          <w:sz w:val="24"/>
          <w:szCs w:val="24"/>
        </w:rPr>
        <w:t>individuālā</w:t>
      </w:r>
      <w:r w:rsidR="002D29EE" w:rsidRPr="00A27FAE">
        <w:rPr>
          <w:rFonts w:ascii="Times New Roman" w:hAnsi="Times New Roman" w:cs="Times New Roman"/>
          <w:sz w:val="24"/>
          <w:szCs w:val="24"/>
        </w:rPr>
        <w:t>s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konsultācija</w:t>
      </w:r>
      <w:r w:rsidR="002D29EE" w:rsidRPr="00A27FAE">
        <w:rPr>
          <w:rFonts w:ascii="Times New Roman" w:hAnsi="Times New Roman" w:cs="Times New Roman"/>
          <w:sz w:val="24"/>
          <w:szCs w:val="24"/>
        </w:rPr>
        <w:t>s nosaukums atbilstoši Tehniskās specifikācijas 3.1.punktā norādītajam</w:t>
      </w:r>
      <w:r w:rsidR="008136ED" w:rsidRPr="00A27FAE">
        <w:rPr>
          <w:rFonts w:ascii="Times New Roman" w:hAnsi="Times New Roman" w:cs="Times New Roman"/>
          <w:sz w:val="24"/>
          <w:szCs w:val="24"/>
        </w:rPr>
        <w:t>.</w:t>
      </w:r>
    </w:p>
    <w:p w:rsidR="008136ED" w:rsidRPr="00A27FAE" w:rsidRDefault="000E0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**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Cenā tiek iekļauti visi ar pakalpojuma sniegšanu un līguma izpildi saistītie izdevumi, t.sk., administratīvās izmaksas, visi nodokļi un nodevas, personāla izmaksas, organizatoriskās un tehniskās izmaksas (transporta izdevumi),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kancelejas preču un biroja </w:t>
      </w:r>
      <w:r w:rsidR="008136ED" w:rsidRPr="00A27FAE">
        <w:rPr>
          <w:rFonts w:ascii="Times New Roman" w:hAnsi="Times New Roman" w:cs="Times New Roman"/>
          <w:sz w:val="24"/>
          <w:szCs w:val="24"/>
        </w:rPr>
        <w:t>izmaksas, kā arī visas ar to netieši sa</w:t>
      </w:r>
      <w:r w:rsidR="002C0872" w:rsidRPr="00A27FAE">
        <w:rPr>
          <w:rFonts w:ascii="Times New Roman" w:hAnsi="Times New Roman" w:cs="Times New Roman"/>
          <w:sz w:val="24"/>
          <w:szCs w:val="24"/>
        </w:rPr>
        <w:t xml:space="preserve">istītās izmaksas </w:t>
      </w:r>
      <w:proofErr w:type="gramStart"/>
      <w:r w:rsidR="002C0872" w:rsidRPr="00A27F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0872" w:rsidRPr="00A27FAE">
        <w:rPr>
          <w:rFonts w:ascii="Times New Roman" w:hAnsi="Times New Roman" w:cs="Times New Roman"/>
          <w:sz w:val="24"/>
          <w:szCs w:val="24"/>
        </w:rPr>
        <w:t>materiālu un dokumentu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2C0872" w:rsidRPr="00A27FAE">
        <w:rPr>
          <w:rFonts w:ascii="Times New Roman" w:hAnsi="Times New Roman" w:cs="Times New Roman"/>
          <w:sz w:val="24"/>
          <w:szCs w:val="24"/>
        </w:rPr>
        <w:t xml:space="preserve">sagatavošana un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drukāšana,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izdales materiāli, </w:t>
      </w:r>
      <w:r w:rsidR="008136ED" w:rsidRPr="00A27FAE">
        <w:rPr>
          <w:rFonts w:ascii="Times New Roman" w:hAnsi="Times New Roman" w:cs="Times New Roman"/>
          <w:sz w:val="24"/>
          <w:szCs w:val="24"/>
        </w:rPr>
        <w:t>sakaru izmaksas u.c.), kā arī visas citas izmaksas, izņemot PVN.</w:t>
      </w:r>
      <w:r w:rsidR="00EB1EE5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6574F5" w:rsidRPr="00A27FAE">
        <w:rPr>
          <w:rFonts w:ascii="Times New Roman" w:hAnsi="Times New Roman" w:cs="Times New Roman"/>
          <w:sz w:val="24"/>
          <w:szCs w:val="24"/>
        </w:rPr>
        <w:t>Papildu izmaksas līguma darbības laikā netiks pieļautas.</w:t>
      </w:r>
    </w:p>
    <w:sectPr w:rsidR="008136ED" w:rsidRPr="00A27FAE" w:rsidSect="002D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5"/>
    <w:rsid w:val="00024DD9"/>
    <w:rsid w:val="000B13A5"/>
    <w:rsid w:val="000E01B9"/>
    <w:rsid w:val="00164DFA"/>
    <w:rsid w:val="001955A5"/>
    <w:rsid w:val="001C4A15"/>
    <w:rsid w:val="00247196"/>
    <w:rsid w:val="002519A1"/>
    <w:rsid w:val="002A16A9"/>
    <w:rsid w:val="002C0872"/>
    <w:rsid w:val="002C5117"/>
    <w:rsid w:val="002D29EE"/>
    <w:rsid w:val="003843D7"/>
    <w:rsid w:val="003E3756"/>
    <w:rsid w:val="00464729"/>
    <w:rsid w:val="00503608"/>
    <w:rsid w:val="005038D1"/>
    <w:rsid w:val="005A5D07"/>
    <w:rsid w:val="005B2961"/>
    <w:rsid w:val="005E5F57"/>
    <w:rsid w:val="006574F5"/>
    <w:rsid w:val="008136ED"/>
    <w:rsid w:val="00833198"/>
    <w:rsid w:val="00875DAF"/>
    <w:rsid w:val="00A27FAE"/>
    <w:rsid w:val="00A92062"/>
    <w:rsid w:val="00B401B3"/>
    <w:rsid w:val="00B563E9"/>
    <w:rsid w:val="00B94A32"/>
    <w:rsid w:val="00CE0205"/>
    <w:rsid w:val="00CF13DF"/>
    <w:rsid w:val="00CF6BBA"/>
    <w:rsid w:val="00DB1EA8"/>
    <w:rsid w:val="00E36374"/>
    <w:rsid w:val="00EB1EE5"/>
    <w:rsid w:val="00EE53E7"/>
    <w:rsid w:val="00EF44F3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92ACC-4DE5-4399-8CDE-B66C260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4F3"/>
    <w:pPr>
      <w:ind w:left="720"/>
      <w:contextualSpacing/>
    </w:pPr>
  </w:style>
  <w:style w:type="paragraph" w:styleId="NormalWeb">
    <w:name w:val="Normal (Web)"/>
    <w:basedOn w:val="Normal"/>
    <w:rsid w:val="003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Kalnina</cp:lastModifiedBy>
  <cp:revision>8</cp:revision>
  <cp:lastPrinted>2018-07-11T06:35:00Z</cp:lastPrinted>
  <dcterms:created xsi:type="dcterms:W3CDTF">2018-07-25T06:11:00Z</dcterms:created>
  <dcterms:modified xsi:type="dcterms:W3CDTF">2018-09-26T12:00:00Z</dcterms:modified>
</cp:coreProperties>
</file>