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1C" w:rsidRPr="00455A46" w:rsidRDefault="00D44A1C" w:rsidP="00455A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2022. gada 29. novembra </w:t>
      </w:r>
      <w:r w:rsidRPr="00455A46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Ministru kabineta noteikumi Nr. 752</w:t>
      </w:r>
    </w:p>
    <w:p w:rsidR="00D44A1C" w:rsidRPr="00455A46" w:rsidRDefault="00D44A1C" w:rsidP="00D44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A4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</w:t>
      </w:r>
      <w:r w:rsidRPr="00455A4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Noteikumi par profesionālās kvalifikācijas eksāmenu saturu un norises kārtību” </w:t>
      </w: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nosaka</w:t>
      </w: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p</w:t>
      </w:r>
      <w:r w:rsidRPr="00455A46">
        <w:rPr>
          <w:rFonts w:ascii="Times New Roman" w:hAnsi="Times New Roman" w:cs="Times New Roman"/>
          <w:sz w:val="28"/>
          <w:szCs w:val="28"/>
        </w:rPr>
        <w:t>rofesionālās kvalifikācijas, kuras iegūstot, kārtojami Valsts izglītības satura centra izstrādātie profes</w:t>
      </w:r>
      <w:r w:rsidRPr="00455A46">
        <w:rPr>
          <w:rFonts w:ascii="Times New Roman" w:hAnsi="Times New Roman" w:cs="Times New Roman"/>
          <w:sz w:val="28"/>
          <w:szCs w:val="28"/>
        </w:rPr>
        <w:t>ionālās kvalifikācijas eksāmeni:</w:t>
      </w:r>
    </w:p>
    <w:p w:rsidR="00D44A1C" w:rsidRPr="00455A46" w:rsidRDefault="00D44A1C" w:rsidP="00D44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44A1C" w:rsidRPr="00455A46" w:rsidSect="00D44A1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D44A1C" w:rsidRPr="00455A46" w:rsidRDefault="00D44A1C" w:rsidP="00D44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1. Apdares darbu tehniķis.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2. Arhitektūras tehniķis.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3. Atslēdznieks.</w:t>
      </w:r>
      <w:bookmarkStart w:id="0" w:name="_GoBack"/>
      <w:bookmarkEnd w:id="0"/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4. Augkopības tehniķis.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5. Auto virsbūvju remontatslēdznieks.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6. Autoatslēdznieks.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7. Automehāniķis.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8. Būvniecības un ceļu būves mašīnu tehniķis.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9. Ceļu </w:t>
      </w:r>
      <w:proofErr w:type="spellStart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būvtehniķis</w:t>
      </w:r>
      <w:proofErr w:type="spellEnd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10. Datorsistēmu tehniķis.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11. Elektronikas tehniķis.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12. Elektrotehniķis.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13. Ēku </w:t>
      </w:r>
      <w:proofErr w:type="spellStart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būvtehniķis</w:t>
      </w:r>
      <w:proofErr w:type="spellEnd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14. Finanšu darbinieks.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15. Frizieris.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16. Frizieris stilists.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17. Grāmatvedis.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18. </w:t>
      </w:r>
      <w:proofErr w:type="spellStart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Inženiersistēmu</w:t>
      </w:r>
      <w:proofErr w:type="spellEnd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proofErr w:type="spellStart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būvtehniķis</w:t>
      </w:r>
      <w:proofErr w:type="spellEnd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19. Klientu apkalpošanas speciālists.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20. Koka izstrādājumu ražošanas tehniķis.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21. Kokapstrādes iekārtu operators.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22. Konditora palīgs.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23. Konditors.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24. Kosmētiķis.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25. Lauksaimniecības mehanizācijas tehniķis.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26. Lauksaimniecības tehnikas mehāniķis.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27. Loģistikas darbinieks.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28. </w:t>
      </w:r>
      <w:proofErr w:type="spellStart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Lokmetinātājs</w:t>
      </w:r>
      <w:proofErr w:type="spellEnd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metināšanā ar mehanizēto iekārtu aktīvās gāzes vidē (MAG/135).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455A46" w:rsidRPr="00455A46" w:rsidRDefault="00455A46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455A46" w:rsidRPr="00455A46" w:rsidRDefault="00455A46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29. Lokomotīvju saimniecības tehniķis.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30. Mašīnbūves tehniķis.</w:t>
      </w:r>
    </w:p>
    <w:p w:rsidR="00455A46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31. Mazumtirdzniecības </w:t>
      </w:r>
      <w:proofErr w:type="spellStart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komercdarbinieks</w:t>
      </w:r>
      <w:proofErr w:type="spellEnd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32. Māsas palīgs.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33. </w:t>
      </w:r>
      <w:proofErr w:type="spellStart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Mehatronisku</w:t>
      </w:r>
      <w:proofErr w:type="spellEnd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sistēmu tehniķis.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34. Mēbeļu galdnieks.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35. Namdaris.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36. Pavāra palīgs.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37. Pavārs.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38. Pārtikas produktu ražošanas tehniķis.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39. Programmēšanas tehniķis.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40. </w:t>
      </w:r>
      <w:proofErr w:type="spellStart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Programmvadības</w:t>
      </w:r>
      <w:proofErr w:type="spellEnd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metālapstrādes darbgaldu iestatītājs.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41. Reklāmas pakalpojumu </w:t>
      </w:r>
      <w:proofErr w:type="spellStart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komercdarbinieks</w:t>
      </w:r>
      <w:proofErr w:type="spellEnd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42. Rokas </w:t>
      </w:r>
      <w:proofErr w:type="spellStart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lokmetinātājs</w:t>
      </w:r>
      <w:proofErr w:type="spellEnd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(MMA/111).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43. Smago spēkratu atslēdznieks.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44. Smago spēkratu mehāniķis.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45. </w:t>
      </w:r>
      <w:proofErr w:type="spellStart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Spa</w:t>
      </w:r>
      <w:proofErr w:type="spellEnd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speciālists.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46. Tērpu izgatavošanas un stila speciālists.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47. </w:t>
      </w:r>
      <w:proofErr w:type="spellStart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Transportbūvju</w:t>
      </w:r>
      <w:proofErr w:type="spellEnd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proofErr w:type="spellStart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būvtehniķis</w:t>
      </w:r>
      <w:proofErr w:type="spellEnd"/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48. Tūrisma pakalpojumu konsultants.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49. Veterinārārsta asistents.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50. Viesmīlis.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51. Viesmīlības pakalpojumu speciālists.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52. Viesu uzņemšanas dienesta speciālists.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53. Virtuves darbinieks.</w:t>
      </w:r>
    </w:p>
    <w:p w:rsidR="00D44A1C" w:rsidRPr="00455A46" w:rsidRDefault="00D44A1C" w:rsidP="00D4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55A46">
        <w:rPr>
          <w:rFonts w:ascii="Times New Roman" w:eastAsia="Times New Roman" w:hAnsi="Times New Roman" w:cs="Times New Roman"/>
          <w:sz w:val="28"/>
          <w:szCs w:val="28"/>
          <w:lang w:eastAsia="lv-LV"/>
        </w:rPr>
        <w:t>54. Vizuālā tēla stilists.</w:t>
      </w:r>
    </w:p>
    <w:p w:rsidR="00736604" w:rsidRPr="00455A46" w:rsidRDefault="00455A46">
      <w:pPr>
        <w:rPr>
          <w:rFonts w:ascii="Times New Roman" w:hAnsi="Times New Roman" w:cs="Times New Roman"/>
          <w:sz w:val="28"/>
          <w:szCs w:val="28"/>
        </w:rPr>
      </w:pPr>
    </w:p>
    <w:sectPr w:rsidR="00736604" w:rsidRPr="00455A46" w:rsidSect="00455A46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1C"/>
    <w:rsid w:val="002C0B88"/>
    <w:rsid w:val="003907FD"/>
    <w:rsid w:val="00455A46"/>
    <w:rsid w:val="00D4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D77A"/>
  <w15:chartTrackingRefBased/>
  <w15:docId w15:val="{BA41BF7B-5582-43E1-A96F-5B27A09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Koha</dc:creator>
  <cp:keywords/>
  <dc:description/>
  <cp:lastModifiedBy>Agnese Koha</cp:lastModifiedBy>
  <cp:revision>1</cp:revision>
  <dcterms:created xsi:type="dcterms:W3CDTF">2024-04-03T09:55:00Z</dcterms:created>
  <dcterms:modified xsi:type="dcterms:W3CDTF">2024-04-03T10:15:00Z</dcterms:modified>
</cp:coreProperties>
</file>